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color w:val="00000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color w:val="00000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食品大类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酒类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蒸馏酒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白酒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白酒、白酒（液态）、白酒（原酒）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GB/T 15037‒2006《葡萄酒》、GB 2757‒2012《食品安全国家标准 蒸馏酒及其配制酒》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、GB/T 20822‒2007《固液法白酒》、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GB 2760‒2014《食品安全国家标准 食品添加剂使用标准》、GB 2761‒2017《食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品安全国家标准 食品中真菌毒素限量》、GB 2762‒2017《食品安全国家标准 食品中污染物限量》要求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Sun-Ext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color w:val="000000"/>
                <w:kern w:val="0"/>
                <w:szCs w:val="21"/>
              </w:rPr>
              <w:t>酒精度、铅（以Pb计）、甲醇、氰化物（以HCN计）、糖精钠（以糖精计）、甜蜜素（以环己基氨基磺酸计）、三氯蔗糖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发酵酒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葡萄酒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葡萄酒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Sun-Ext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color w:val="000000"/>
                <w:kern w:val="0"/>
                <w:szCs w:val="21"/>
              </w:rPr>
              <w:t>酒精度、铅（以Pb计）、赭曲霉毒素A、甲醇、苯甲酸及其钠盐（以苯甲酸计）、山梨酸及其钾盐（以山梨酸计）、脱氢乙酸及其钠盐（以脱氢乙酸计）、纳他霉素、二氧化硫残留量、糖精钠（以糖精计）、1甜蜜素（以环己基氨基磺酸计）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其他酒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其他蒸馏酒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Sun-Ext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color w:val="000000"/>
                <w:kern w:val="0"/>
                <w:szCs w:val="21"/>
              </w:rPr>
              <w:t>酒精度、铅（以Pb计）、甲醇、氰化物（以HCN计）、糖精钠（以糖精计）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un-ExtA">
    <w:panose1 w:val="02010600030101010101"/>
    <w:charset w:val="86"/>
    <w:family w:val="auto"/>
    <w:pitch w:val="default"/>
    <w:sig w:usb0="F7FFAEFF" w:usb1="F9DFFFFF" w:usb2="0817FDFF" w:usb3="00000000" w:csb0="603F01FF" w:csb1="B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20038"/>
    <w:rsid w:val="00020472"/>
    <w:rsid w:val="00021546"/>
    <w:rsid w:val="00025650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F56C5"/>
    <w:rsid w:val="000F6A94"/>
    <w:rsid w:val="0010014F"/>
    <w:rsid w:val="00102897"/>
    <w:rsid w:val="00113712"/>
    <w:rsid w:val="00117D5C"/>
    <w:rsid w:val="00124CE1"/>
    <w:rsid w:val="00125FCD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C3B"/>
    <w:rsid w:val="00223CB3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471F2"/>
    <w:rsid w:val="00457D30"/>
    <w:rsid w:val="0047273E"/>
    <w:rsid w:val="00480ABC"/>
    <w:rsid w:val="00483E26"/>
    <w:rsid w:val="00486CE5"/>
    <w:rsid w:val="004872F8"/>
    <w:rsid w:val="004A13DB"/>
    <w:rsid w:val="004A2F45"/>
    <w:rsid w:val="004B6456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4C1F"/>
    <w:rsid w:val="005917E6"/>
    <w:rsid w:val="00591E33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46844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D023A"/>
    <w:rsid w:val="006E3497"/>
    <w:rsid w:val="006F32DE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7F1B18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B01034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BF189F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87069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72CC9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3734BC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2019-07-25T15:09:00Z</dcterms:created>
  <dc:creator>SDWM</dc:creator>
  <cp:lastModifiedBy>Administrator</cp:lastModifiedBy>
  <cp:lastPrinted>2019-06-30T01:10:00Z</cp:lastPrinted>
  <dcterms:modified xsi:type="dcterms:W3CDTF">2019-10-21T01:15:41Z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