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29" w:rsidRPr="00557CD6" w:rsidRDefault="00972A29" w:rsidP="00972A29">
      <w:pPr>
        <w:adjustRightInd w:val="0"/>
        <w:snapToGrid w:val="0"/>
        <w:ind w:right="-156" w:hanging="180"/>
        <w:jc w:val="center"/>
        <w:rPr>
          <w:rFonts w:ascii="公文小标宋简" w:eastAsia="公文小标宋简"/>
          <w:b/>
          <w:bCs/>
          <w:smallCaps/>
          <w:snapToGrid w:val="0"/>
          <w:color w:val="FF0000"/>
          <w:spacing w:val="56"/>
          <w:kern w:val="0"/>
          <w:sz w:val="72"/>
          <w:szCs w:val="72"/>
        </w:rPr>
      </w:pPr>
    </w:p>
    <w:p w:rsidR="00972A29" w:rsidRPr="00131C67" w:rsidRDefault="00972A29" w:rsidP="00972A29">
      <w:pPr>
        <w:wordWrap w:val="0"/>
        <w:adjustRightInd w:val="0"/>
        <w:snapToGrid w:val="0"/>
        <w:spacing w:line="600" w:lineRule="exact"/>
        <w:ind w:firstLineChars="200" w:firstLine="420"/>
        <w:rPr>
          <w:rFonts w:ascii="仿宋_GB2312"/>
        </w:rPr>
      </w:pPr>
      <w:r w:rsidRPr="00DB15D5">
        <w:rPr>
          <w:rFonts w:ascii="仿宋_GB2312" w:hint="eastAsia"/>
        </w:rPr>
        <w:t xml:space="preserve">                            </w:t>
      </w:r>
      <w:r>
        <w:rPr>
          <w:rFonts w:ascii="仿宋_GB2312" w:hint="eastAsia"/>
        </w:rPr>
        <w:t xml:space="preserve">           </w:t>
      </w:r>
      <w:r w:rsidRPr="008739AD">
        <w:rPr>
          <w:rFonts w:ascii="仿宋_GB2312" w:eastAsia="仿宋_GB2312" w:hint="eastAsia"/>
          <w:sz w:val="32"/>
          <w:szCs w:val="32"/>
        </w:rPr>
        <w:t>穗（番）环管影〔20</w:t>
      </w:r>
      <w:r w:rsidR="00A03954">
        <w:rPr>
          <w:rFonts w:ascii="仿宋_GB2312" w:eastAsia="仿宋_GB2312" w:hint="eastAsia"/>
          <w:sz w:val="32"/>
          <w:szCs w:val="32"/>
        </w:rPr>
        <w:t>20</w:t>
      </w:r>
      <w:r w:rsidRPr="00131C67">
        <w:rPr>
          <w:rFonts w:ascii="仿宋_GB2312" w:eastAsia="仿宋_GB2312" w:hint="eastAsia"/>
          <w:sz w:val="32"/>
          <w:szCs w:val="32"/>
        </w:rPr>
        <w:t>〕</w:t>
      </w:r>
      <w:r w:rsidR="00CB1CE5">
        <w:rPr>
          <w:rFonts w:ascii="仿宋_GB2312" w:eastAsia="仿宋_GB2312" w:hint="eastAsia"/>
          <w:sz w:val="32"/>
          <w:szCs w:val="32"/>
        </w:rPr>
        <w:t>40</w:t>
      </w:r>
      <w:r w:rsidRPr="00131C67">
        <w:rPr>
          <w:rFonts w:ascii="仿宋_GB2312" w:eastAsia="仿宋_GB2312" w:hint="eastAsia"/>
          <w:sz w:val="32"/>
          <w:szCs w:val="32"/>
        </w:rPr>
        <w:t>号</w:t>
      </w:r>
    </w:p>
    <w:p w:rsidR="00972A29" w:rsidRPr="00D42D4F" w:rsidRDefault="00972A29" w:rsidP="00972A29">
      <w:pPr>
        <w:rPr>
          <w:rFonts w:ascii="黑体" w:eastAsia="黑体"/>
        </w:rPr>
      </w:pPr>
    </w:p>
    <w:p w:rsidR="00972A29" w:rsidRPr="00640DE7" w:rsidRDefault="00972A29" w:rsidP="00972A29">
      <w:pPr>
        <w:adjustRightInd w:val="0"/>
        <w:snapToGrid w:val="0"/>
        <w:spacing w:line="600" w:lineRule="exact"/>
        <w:rPr>
          <w:rFonts w:ascii="仿宋_GB2312"/>
        </w:rPr>
      </w:pPr>
    </w:p>
    <w:p w:rsidR="00860EFA" w:rsidRDefault="00FC49F0" w:rsidP="00860EF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3A10">
        <w:rPr>
          <w:rFonts w:ascii="方正小标宋简体" w:eastAsia="方正小标宋简体" w:hint="eastAsia"/>
          <w:sz w:val="44"/>
          <w:szCs w:val="44"/>
        </w:rPr>
        <w:t>广州市生态环境局</w:t>
      </w:r>
      <w:r w:rsidR="00334F3A" w:rsidRPr="00A83A10">
        <w:rPr>
          <w:rFonts w:ascii="方正小标宋简体" w:eastAsia="方正小标宋简体" w:hint="eastAsia"/>
          <w:sz w:val="44"/>
          <w:szCs w:val="44"/>
        </w:rPr>
        <w:t>关于</w:t>
      </w:r>
      <w:r w:rsidR="00E9650E">
        <w:rPr>
          <w:rFonts w:ascii="方正小标宋简体" w:eastAsia="方正小标宋简体" w:hint="eastAsia"/>
          <w:sz w:val="44"/>
          <w:szCs w:val="44"/>
        </w:rPr>
        <w:t>广州市番禺区钟村源广顺胶袋厂年产PE密实袋480吨建设项目</w:t>
      </w:r>
    </w:p>
    <w:p w:rsidR="00334F3A" w:rsidRPr="00A83A10" w:rsidRDefault="00334F3A" w:rsidP="00860EF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3A10">
        <w:rPr>
          <w:rFonts w:ascii="方正小标宋简体" w:eastAsia="方正小标宋简体" w:hint="eastAsia"/>
          <w:sz w:val="44"/>
          <w:szCs w:val="44"/>
        </w:rPr>
        <w:t>环境影响报告表的批复</w:t>
      </w:r>
    </w:p>
    <w:p w:rsidR="00334F3A" w:rsidRPr="008739AD" w:rsidRDefault="00334F3A" w:rsidP="00972A29">
      <w:pPr>
        <w:rPr>
          <w:rFonts w:ascii="仿宋_GB2312" w:eastAsia="仿宋_GB2312"/>
          <w:sz w:val="32"/>
          <w:szCs w:val="32"/>
        </w:rPr>
      </w:pPr>
    </w:p>
    <w:p w:rsidR="007158E4" w:rsidRPr="006235D2" w:rsidRDefault="00E9650E" w:rsidP="00972A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广州市番禺区钟村源广顺胶袋</w:t>
      </w:r>
      <w:r w:rsidRPr="006235D2">
        <w:rPr>
          <w:rFonts w:ascii="仿宋_GB2312" w:eastAsia="仿宋_GB2312" w:hint="eastAsia"/>
          <w:sz w:val="32"/>
          <w:szCs w:val="32"/>
        </w:rPr>
        <w:t>厂</w:t>
      </w:r>
      <w:r w:rsidR="007158E4" w:rsidRPr="006235D2">
        <w:rPr>
          <w:rFonts w:ascii="仿宋_GB2312" w:eastAsia="仿宋_GB2312" w:hint="eastAsia"/>
          <w:sz w:val="32"/>
          <w:szCs w:val="32"/>
        </w:rPr>
        <w:t>（</w:t>
      </w:r>
      <w:r w:rsidR="00D44326" w:rsidRPr="006235D2">
        <w:rPr>
          <w:rFonts w:ascii="仿宋_GB2312" w:eastAsia="仿宋_GB2312" w:hint="eastAsia"/>
          <w:bCs/>
          <w:sz w:val="32"/>
          <w:szCs w:val="32"/>
        </w:rPr>
        <w:t>9</w:t>
      </w:r>
      <w:r w:rsidR="006235D2" w:rsidRPr="006235D2">
        <w:rPr>
          <w:rFonts w:ascii="仿宋_GB2312" w:eastAsia="仿宋_GB2312" w:hint="eastAsia"/>
          <w:bCs/>
          <w:sz w:val="32"/>
          <w:szCs w:val="32"/>
        </w:rPr>
        <w:t>2</w:t>
      </w:r>
      <w:r w:rsidR="00D44326" w:rsidRPr="006235D2">
        <w:rPr>
          <w:rFonts w:ascii="仿宋_GB2312" w:eastAsia="仿宋_GB2312" w:hint="eastAsia"/>
          <w:bCs/>
          <w:sz w:val="32"/>
          <w:szCs w:val="32"/>
        </w:rPr>
        <w:t>440</w:t>
      </w:r>
      <w:r w:rsidR="006235D2" w:rsidRPr="006235D2">
        <w:rPr>
          <w:rFonts w:ascii="仿宋_GB2312" w:eastAsia="仿宋_GB2312" w:hint="eastAsia"/>
          <w:bCs/>
          <w:sz w:val="32"/>
          <w:szCs w:val="32"/>
        </w:rPr>
        <w:t>101MA5ABC0M8M</w:t>
      </w:r>
      <w:r w:rsidR="007158E4" w:rsidRPr="006235D2">
        <w:rPr>
          <w:rFonts w:ascii="仿宋_GB2312" w:eastAsia="仿宋_GB2312" w:hint="eastAsia"/>
          <w:sz w:val="32"/>
          <w:szCs w:val="32"/>
        </w:rPr>
        <w:t>）：</w:t>
      </w:r>
    </w:p>
    <w:p w:rsidR="007158E4" w:rsidRDefault="00334F3A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35D2">
        <w:rPr>
          <w:rFonts w:ascii="仿宋_GB2312" w:eastAsia="仿宋_GB2312" w:hint="eastAsia"/>
          <w:sz w:val="32"/>
          <w:szCs w:val="32"/>
        </w:rPr>
        <w:t>你单位报送的《</w:t>
      </w:r>
      <w:r w:rsidR="00E9650E" w:rsidRPr="006235D2">
        <w:rPr>
          <w:rFonts w:ascii="仿宋_GB2312" w:eastAsia="仿宋_GB2312" w:hint="eastAsia"/>
          <w:sz w:val="32"/>
          <w:szCs w:val="32"/>
        </w:rPr>
        <w:t>广州市番禺区钟村源广顺胶袋厂年产P</w:t>
      </w:r>
      <w:r w:rsidR="00E9650E">
        <w:rPr>
          <w:rFonts w:ascii="仿宋_GB2312" w:eastAsia="仿宋_GB2312" w:hint="eastAsia"/>
          <w:sz w:val="32"/>
          <w:szCs w:val="32"/>
        </w:rPr>
        <w:t>E密实袋480吨建设项目</w:t>
      </w:r>
      <w:r w:rsidRPr="008739AD">
        <w:rPr>
          <w:rFonts w:ascii="仿宋_GB2312" w:eastAsia="仿宋_GB2312" w:hint="eastAsia"/>
          <w:sz w:val="32"/>
          <w:szCs w:val="32"/>
        </w:rPr>
        <w:t>环境影响报告表》（以下简称“《报告表》”）及附送资料收悉。</w:t>
      </w:r>
      <w:r w:rsidR="007158E4">
        <w:rPr>
          <w:rFonts w:ascii="仿宋_GB2312" w:eastAsia="仿宋_GB2312" w:hint="eastAsia"/>
          <w:sz w:val="32"/>
          <w:szCs w:val="32"/>
        </w:rPr>
        <w:t>经研究，现批复如下：</w:t>
      </w:r>
    </w:p>
    <w:p w:rsidR="007158E4" w:rsidRDefault="007158E4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E9650E">
        <w:rPr>
          <w:rFonts w:ascii="仿宋_GB2312" w:eastAsia="仿宋_GB2312" w:hint="eastAsia"/>
          <w:sz w:val="32"/>
          <w:szCs w:val="32"/>
        </w:rPr>
        <w:t>广州市番禺区钟村源广顺胶袋厂年产PE密实袋480吨建设项目</w:t>
      </w:r>
      <w:r>
        <w:rPr>
          <w:rFonts w:ascii="仿宋_GB2312" w:eastAsia="仿宋_GB2312" w:hint="eastAsia"/>
          <w:sz w:val="32"/>
          <w:szCs w:val="32"/>
        </w:rPr>
        <w:t>（以下简称“该项目”）位于</w:t>
      </w:r>
      <w:r w:rsidR="00157087" w:rsidRPr="00157087">
        <w:rPr>
          <w:rFonts w:ascii="仿宋_GB2312" w:eastAsia="仿宋_GB2312"/>
          <w:sz w:val="32"/>
          <w:szCs w:val="32"/>
        </w:rPr>
        <w:t>广州市番禺区钟村街钟二村石仔岗路8号</w:t>
      </w:r>
      <w:r>
        <w:rPr>
          <w:rFonts w:ascii="仿宋_GB2312" w:eastAsia="仿宋_GB2312" w:hint="eastAsia"/>
          <w:sz w:val="32"/>
          <w:szCs w:val="32"/>
        </w:rPr>
        <w:t>，申报内容为</w:t>
      </w:r>
      <w:r w:rsidR="00157087" w:rsidRPr="00157087">
        <w:rPr>
          <w:rFonts w:ascii="仿宋_GB2312" w:eastAsia="仿宋_GB2312"/>
          <w:bCs/>
          <w:sz w:val="32"/>
          <w:szCs w:val="32"/>
        </w:rPr>
        <w:t>年产PE密实袋480吨</w:t>
      </w:r>
      <w:r>
        <w:rPr>
          <w:rFonts w:ascii="仿宋_GB2312" w:eastAsia="仿宋_GB2312" w:hint="eastAsia"/>
          <w:sz w:val="32"/>
          <w:szCs w:val="32"/>
        </w:rPr>
        <w:t>。该项目占地面积</w:t>
      </w:r>
      <w:r w:rsidR="00482ED6">
        <w:rPr>
          <w:rFonts w:ascii="仿宋_GB2312" w:eastAsia="仿宋_GB2312" w:hint="eastAsia"/>
          <w:sz w:val="32"/>
          <w:szCs w:val="32"/>
        </w:rPr>
        <w:t>480</w:t>
      </w:r>
      <w:r>
        <w:rPr>
          <w:rFonts w:ascii="仿宋_GB2312" w:eastAsia="仿宋_GB2312" w:hint="eastAsia"/>
          <w:sz w:val="32"/>
          <w:szCs w:val="32"/>
        </w:rPr>
        <w:t>平方米，总建筑面积</w:t>
      </w:r>
      <w:r w:rsidR="00482ED6">
        <w:rPr>
          <w:rFonts w:ascii="仿宋_GB2312" w:eastAsia="仿宋_GB2312" w:hint="eastAsia"/>
          <w:sz w:val="32"/>
          <w:szCs w:val="32"/>
        </w:rPr>
        <w:t>480</w:t>
      </w:r>
      <w:r>
        <w:rPr>
          <w:rFonts w:ascii="仿宋_GB2312" w:eastAsia="仿宋_GB2312" w:hint="eastAsia"/>
          <w:sz w:val="32"/>
          <w:szCs w:val="32"/>
        </w:rPr>
        <w:t>平方米，主要建筑物有</w:t>
      </w:r>
      <w:r w:rsidR="00CD7662" w:rsidRPr="00CD7662">
        <w:rPr>
          <w:rFonts w:ascii="仿宋_GB2312" w:eastAsia="仿宋_GB2312" w:hint="eastAsia"/>
          <w:sz w:val="32"/>
          <w:szCs w:val="32"/>
        </w:rPr>
        <w:t>一栋</w:t>
      </w:r>
      <w:r w:rsidR="00482ED6">
        <w:rPr>
          <w:rFonts w:ascii="仿宋_GB2312" w:eastAsia="仿宋_GB2312" w:hint="eastAsia"/>
          <w:sz w:val="32"/>
          <w:szCs w:val="32"/>
        </w:rPr>
        <w:t>二</w:t>
      </w:r>
      <w:r w:rsidR="00CD7662" w:rsidRPr="00CD7662">
        <w:rPr>
          <w:rFonts w:ascii="仿宋_GB2312" w:eastAsia="仿宋_GB2312" w:hint="eastAsia"/>
          <w:sz w:val="32"/>
          <w:szCs w:val="32"/>
        </w:rPr>
        <w:t>层厂房</w:t>
      </w:r>
      <w:r w:rsidR="00284F52">
        <w:rPr>
          <w:rFonts w:ascii="仿宋_GB2312" w:eastAsia="仿宋_GB2312" w:hint="eastAsia"/>
          <w:sz w:val="32"/>
          <w:szCs w:val="32"/>
        </w:rPr>
        <w:t>，该项目位于</w:t>
      </w:r>
      <w:r w:rsidR="00482ED6">
        <w:rPr>
          <w:rFonts w:ascii="仿宋_GB2312" w:eastAsia="仿宋_GB2312" w:hint="eastAsia"/>
          <w:sz w:val="32"/>
          <w:szCs w:val="32"/>
        </w:rPr>
        <w:t>首</w:t>
      </w:r>
      <w:r w:rsidR="00CD7662" w:rsidRPr="00CD7662">
        <w:rPr>
          <w:rFonts w:ascii="仿宋_GB2312" w:eastAsia="仿宋_GB2312" w:hint="eastAsia"/>
          <w:sz w:val="32"/>
          <w:szCs w:val="32"/>
        </w:rPr>
        <w:t>层</w:t>
      </w:r>
      <w:r w:rsidR="004A62BA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主要设备有</w:t>
      </w:r>
      <w:r w:rsidR="00DC4360">
        <w:rPr>
          <w:rFonts w:ascii="仿宋_GB2312" w:eastAsia="仿宋_GB2312" w:hint="eastAsia"/>
          <w:sz w:val="32"/>
          <w:szCs w:val="32"/>
        </w:rPr>
        <w:t>搅拌</w:t>
      </w:r>
      <w:r w:rsidR="002D75B7" w:rsidRPr="00CD7662">
        <w:rPr>
          <w:rFonts w:ascii="仿宋_GB2312" w:eastAsia="仿宋_GB2312" w:hint="eastAsia"/>
          <w:sz w:val="32"/>
          <w:szCs w:val="32"/>
        </w:rPr>
        <w:t>机</w:t>
      </w:r>
      <w:r w:rsidR="00DC4360">
        <w:rPr>
          <w:rFonts w:ascii="仿宋_GB2312" w:eastAsia="仿宋_GB2312" w:hint="eastAsia"/>
          <w:sz w:val="32"/>
          <w:szCs w:val="32"/>
        </w:rPr>
        <w:t>1</w:t>
      </w:r>
      <w:r w:rsidR="002D75B7">
        <w:rPr>
          <w:rFonts w:ascii="仿宋_GB2312" w:eastAsia="仿宋_GB2312" w:hint="eastAsia"/>
          <w:sz w:val="32"/>
          <w:szCs w:val="32"/>
        </w:rPr>
        <w:t>台、</w:t>
      </w:r>
      <w:r w:rsidR="00DC4360">
        <w:rPr>
          <w:rFonts w:ascii="仿宋_GB2312" w:eastAsia="仿宋_GB2312" w:hint="eastAsia"/>
          <w:sz w:val="32"/>
          <w:szCs w:val="32"/>
        </w:rPr>
        <w:t>吹膜</w:t>
      </w:r>
      <w:r w:rsidR="002D75B7" w:rsidRPr="00CD7662">
        <w:rPr>
          <w:rFonts w:ascii="仿宋_GB2312" w:eastAsia="仿宋_GB2312" w:hint="eastAsia"/>
          <w:sz w:val="32"/>
          <w:szCs w:val="32"/>
        </w:rPr>
        <w:t>机</w:t>
      </w:r>
      <w:r w:rsidR="00DC4360">
        <w:rPr>
          <w:rFonts w:ascii="仿宋_GB2312" w:eastAsia="仿宋_GB2312" w:hint="eastAsia"/>
          <w:sz w:val="32"/>
          <w:szCs w:val="32"/>
        </w:rPr>
        <w:t>6</w:t>
      </w:r>
      <w:r w:rsidR="002D75B7">
        <w:rPr>
          <w:rFonts w:ascii="仿宋_GB2312" w:eastAsia="仿宋_GB2312" w:hint="eastAsia"/>
          <w:sz w:val="32"/>
          <w:szCs w:val="32"/>
        </w:rPr>
        <w:t>台、</w:t>
      </w:r>
      <w:r w:rsidR="00DC4360">
        <w:rPr>
          <w:rFonts w:ascii="仿宋_GB2312" w:eastAsia="仿宋_GB2312" w:hint="eastAsia"/>
          <w:sz w:val="32"/>
          <w:szCs w:val="32"/>
        </w:rPr>
        <w:t>吸料</w:t>
      </w:r>
      <w:r w:rsidR="00CD7662" w:rsidRPr="00CD7662">
        <w:rPr>
          <w:rFonts w:ascii="仿宋_GB2312" w:eastAsia="仿宋_GB2312" w:hint="eastAsia"/>
          <w:sz w:val="32"/>
          <w:szCs w:val="32"/>
        </w:rPr>
        <w:t>机</w:t>
      </w:r>
      <w:r w:rsidR="00DC4360">
        <w:rPr>
          <w:rFonts w:ascii="仿宋_GB2312" w:eastAsia="仿宋_GB2312" w:hint="eastAsia"/>
          <w:sz w:val="32"/>
          <w:szCs w:val="32"/>
        </w:rPr>
        <w:t>6</w:t>
      </w:r>
      <w:r w:rsidR="001E501B">
        <w:rPr>
          <w:rFonts w:ascii="仿宋_GB2312" w:eastAsia="仿宋_GB2312" w:hint="eastAsia"/>
          <w:sz w:val="32"/>
          <w:szCs w:val="32"/>
        </w:rPr>
        <w:t>台</w:t>
      </w:r>
      <w:r w:rsidR="00A63EDA">
        <w:rPr>
          <w:rFonts w:ascii="仿宋_GB2312" w:eastAsia="仿宋_GB2312" w:hint="eastAsia"/>
          <w:sz w:val="32"/>
          <w:szCs w:val="32"/>
        </w:rPr>
        <w:t>、</w:t>
      </w:r>
      <w:r w:rsidR="00DC4360">
        <w:rPr>
          <w:rFonts w:ascii="仿宋_GB2312" w:eastAsia="仿宋_GB2312" w:hint="eastAsia"/>
          <w:sz w:val="32"/>
          <w:szCs w:val="32"/>
        </w:rPr>
        <w:t>切袋机8</w:t>
      </w:r>
      <w:r w:rsidR="00CD7662" w:rsidRPr="00CD7662">
        <w:rPr>
          <w:rFonts w:ascii="仿宋_GB2312" w:eastAsia="仿宋_GB2312" w:hint="eastAsia"/>
          <w:sz w:val="32"/>
          <w:szCs w:val="32"/>
        </w:rPr>
        <w:t>台、空压机2</w:t>
      </w:r>
      <w:r w:rsidR="00CD7662" w:rsidRPr="00511777">
        <w:rPr>
          <w:rFonts w:ascii="仿宋_GB2312" w:eastAsia="仿宋_GB2312" w:hint="eastAsia"/>
          <w:sz w:val="32"/>
          <w:szCs w:val="32"/>
        </w:rPr>
        <w:t>台</w:t>
      </w:r>
      <w:r w:rsidR="004A62BA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员</w:t>
      </w:r>
      <w:r w:rsidRPr="00511777">
        <w:rPr>
          <w:rFonts w:ascii="仿宋_GB2312" w:eastAsia="仿宋_GB2312" w:hint="eastAsia"/>
          <w:sz w:val="32"/>
          <w:szCs w:val="32"/>
        </w:rPr>
        <w:t>工</w:t>
      </w:r>
      <w:r w:rsidR="00DC4360">
        <w:rPr>
          <w:rFonts w:ascii="仿宋_GB2312" w:eastAsia="仿宋_GB2312" w:hint="eastAsia"/>
          <w:sz w:val="32"/>
          <w:szCs w:val="32"/>
        </w:rPr>
        <w:t>9</w:t>
      </w:r>
      <w:r w:rsidRPr="00511777">
        <w:rPr>
          <w:rFonts w:ascii="仿宋_GB2312" w:eastAsia="仿宋_GB2312" w:hint="eastAsia"/>
          <w:sz w:val="32"/>
          <w:szCs w:val="32"/>
        </w:rPr>
        <w:t>名，内部</w:t>
      </w:r>
      <w:r w:rsidR="007C55F7" w:rsidRPr="00511777">
        <w:rPr>
          <w:rFonts w:ascii="仿宋_GB2312" w:eastAsia="仿宋_GB2312" w:hint="eastAsia"/>
          <w:sz w:val="32"/>
          <w:szCs w:val="32"/>
        </w:rPr>
        <w:t>不</w:t>
      </w:r>
      <w:r w:rsidRPr="00511777">
        <w:rPr>
          <w:rFonts w:ascii="仿宋_GB2312" w:eastAsia="仿宋_GB2312" w:hint="eastAsia"/>
          <w:sz w:val="32"/>
          <w:szCs w:val="32"/>
        </w:rPr>
        <w:t>安排食宿。</w:t>
      </w:r>
    </w:p>
    <w:p w:rsidR="007158E4" w:rsidRPr="003065C7" w:rsidRDefault="007158E4" w:rsidP="00972A2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按照《报告</w:t>
      </w:r>
      <w:r w:rsidR="00D55BFA" w:rsidRPr="003065C7">
        <w:rPr>
          <w:rFonts w:ascii="仿宋_GB2312" w:eastAsia="仿宋_GB2312" w:hint="eastAsia"/>
          <w:color w:val="000000" w:themeColor="text1"/>
          <w:sz w:val="32"/>
          <w:szCs w:val="32"/>
        </w:rPr>
        <w:t>表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》的评价结论，在落实</w:t>
      </w:r>
      <w:r w:rsidR="00082A5C" w:rsidRPr="003065C7">
        <w:rPr>
          <w:rFonts w:ascii="仿宋_GB2312" w:eastAsia="仿宋_GB2312" w:hint="eastAsia"/>
          <w:color w:val="000000" w:themeColor="text1"/>
          <w:sz w:val="32"/>
          <w:szCs w:val="32"/>
        </w:rPr>
        <w:t>各项</w:t>
      </w:r>
      <w:r w:rsidR="00F02188" w:rsidRPr="003065C7">
        <w:rPr>
          <w:rFonts w:ascii="仿宋_GB2312" w:eastAsia="仿宋_GB2312" w:hint="eastAsia"/>
          <w:color w:val="000000" w:themeColor="text1"/>
          <w:sz w:val="32"/>
          <w:szCs w:val="32"/>
        </w:rPr>
        <w:t>环境保护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措施</w:t>
      </w:r>
      <w:r w:rsidR="00082A5C" w:rsidRPr="003065C7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082A5C" w:rsidRPr="003065C7">
        <w:rPr>
          <w:rFonts w:ascii="仿宋_GB2312" w:eastAsia="仿宋_GB2312" w:hint="eastAsia"/>
          <w:color w:val="000000" w:themeColor="text1"/>
          <w:sz w:val="32"/>
          <w:szCs w:val="32"/>
        </w:rPr>
        <w:t>该项目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产生的污染物及</w:t>
      </w:r>
      <w:r w:rsidR="00902C55" w:rsidRPr="003065C7">
        <w:rPr>
          <w:rFonts w:ascii="仿宋_GB2312" w:eastAsia="仿宋_GB2312" w:hint="eastAsia"/>
          <w:color w:val="000000" w:themeColor="text1"/>
          <w:sz w:val="32"/>
          <w:szCs w:val="32"/>
        </w:rPr>
        <w:t>不良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环境影响</w:t>
      </w:r>
      <w:r w:rsidR="00902C55" w:rsidRPr="003065C7">
        <w:rPr>
          <w:rFonts w:ascii="仿宋_GB2312" w:eastAsia="仿宋_GB2312" w:hint="eastAsia"/>
          <w:color w:val="000000" w:themeColor="text1"/>
          <w:sz w:val="32"/>
          <w:szCs w:val="32"/>
        </w:rPr>
        <w:t>能够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得到有效控制，</w:t>
      </w:r>
      <w:r w:rsidR="00902C55" w:rsidRPr="003065C7">
        <w:rPr>
          <w:rFonts w:ascii="仿宋_GB2312" w:eastAsia="仿宋_GB2312" w:hint="eastAsia"/>
          <w:color w:val="000000" w:themeColor="text1"/>
          <w:sz w:val="32"/>
          <w:szCs w:val="32"/>
        </w:rPr>
        <w:t>从环境保护角度，</w:t>
      </w:r>
      <w:r w:rsidR="00902C55" w:rsidRPr="002D75B7">
        <w:rPr>
          <w:rFonts w:ascii="仿宋_GB2312" w:eastAsia="仿宋_GB2312" w:hint="eastAsia"/>
          <w:sz w:val="32"/>
          <w:szCs w:val="32"/>
        </w:rPr>
        <w:t>在</w:t>
      </w:r>
      <w:r w:rsidR="00CE3C1E" w:rsidRPr="002D75B7">
        <w:rPr>
          <w:rFonts w:ascii="仿宋_GB2312" w:eastAsia="仿宋_GB2312" w:hint="eastAsia"/>
          <w:sz w:val="32"/>
          <w:szCs w:val="32"/>
        </w:rPr>
        <w:t>现</w:t>
      </w:r>
      <w:r w:rsidR="00902C55" w:rsidRPr="002D75B7">
        <w:rPr>
          <w:rFonts w:ascii="仿宋_GB2312" w:eastAsia="仿宋_GB2312" w:hint="eastAsia"/>
          <w:sz w:val="32"/>
          <w:szCs w:val="32"/>
        </w:rPr>
        <w:t>选址处</w:t>
      </w:r>
      <w:r w:rsidRPr="002D75B7">
        <w:rPr>
          <w:rFonts w:ascii="仿宋_GB2312" w:eastAsia="仿宋_GB2312" w:hint="eastAsia"/>
          <w:sz w:val="32"/>
          <w:szCs w:val="32"/>
        </w:rPr>
        <w:t>建设可行。</w:t>
      </w:r>
      <w:r w:rsidR="00047670" w:rsidRPr="002D75B7">
        <w:rPr>
          <w:rFonts w:ascii="仿宋_GB2312" w:eastAsia="仿宋_GB2312" w:hint="eastAsia"/>
          <w:sz w:val="32"/>
          <w:szCs w:val="32"/>
        </w:rPr>
        <w:t>经审查，</w:t>
      </w:r>
      <w:r w:rsidRPr="002D75B7">
        <w:rPr>
          <w:rFonts w:ascii="仿宋_GB2312" w:eastAsia="仿宋_GB2312" w:hint="eastAsia"/>
          <w:sz w:val="32"/>
          <w:szCs w:val="32"/>
        </w:rPr>
        <w:t>我局</w:t>
      </w:r>
      <w:r w:rsidR="004A62BA" w:rsidRPr="002D75B7">
        <w:rPr>
          <w:rFonts w:ascii="仿宋_GB2312" w:eastAsia="仿宋_GB2312" w:hint="eastAsia"/>
          <w:sz w:val="32"/>
          <w:szCs w:val="32"/>
        </w:rPr>
        <w:t>原则</w:t>
      </w:r>
      <w:r w:rsidR="00902C55" w:rsidRPr="002D75B7">
        <w:rPr>
          <w:rFonts w:ascii="仿宋_GB2312" w:eastAsia="仿宋_GB2312" w:hint="eastAsia"/>
          <w:sz w:val="32"/>
          <w:szCs w:val="32"/>
        </w:rPr>
        <w:t>同意《报告</w:t>
      </w:r>
      <w:r w:rsidR="00902C55" w:rsidRPr="002D75B7">
        <w:rPr>
          <w:rFonts w:ascii="仿宋_GB2312" w:eastAsia="仿宋_GB2312" w:hint="eastAsia"/>
          <w:sz w:val="32"/>
          <w:szCs w:val="32"/>
        </w:rPr>
        <w:lastRenderedPageBreak/>
        <w:t>表》评价结论</w:t>
      </w:r>
      <w:r w:rsidR="007B29D0" w:rsidRPr="002D75B7">
        <w:rPr>
          <w:rFonts w:ascii="仿宋_GB2312" w:eastAsia="仿宋_GB2312" w:hint="eastAsia"/>
          <w:sz w:val="32"/>
          <w:szCs w:val="32"/>
        </w:rPr>
        <w:t>。</w:t>
      </w:r>
      <w:r w:rsidRPr="002D75B7">
        <w:rPr>
          <w:rFonts w:ascii="仿宋_GB2312" w:eastAsia="仿宋_GB2312" w:hint="eastAsia"/>
          <w:sz w:val="32"/>
          <w:szCs w:val="32"/>
        </w:rPr>
        <w:t>该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项目</w:t>
      </w:r>
      <w:r w:rsidR="00902C55" w:rsidRPr="003065C7">
        <w:rPr>
          <w:rFonts w:ascii="仿宋_GB2312" w:eastAsia="仿宋_GB2312" w:hint="eastAsia"/>
          <w:color w:val="000000" w:themeColor="text1"/>
          <w:sz w:val="32"/>
          <w:szCs w:val="32"/>
        </w:rPr>
        <w:t>应当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按照《报告</w:t>
      </w:r>
      <w:r w:rsidR="00D55BFA" w:rsidRPr="003065C7">
        <w:rPr>
          <w:rFonts w:ascii="仿宋_GB2312" w:eastAsia="仿宋_GB2312" w:hint="eastAsia"/>
          <w:color w:val="000000" w:themeColor="text1"/>
          <w:sz w:val="32"/>
          <w:szCs w:val="32"/>
        </w:rPr>
        <w:t>表</w:t>
      </w:r>
      <w:r w:rsidR="00047670" w:rsidRPr="003065C7">
        <w:rPr>
          <w:rFonts w:ascii="仿宋_GB2312" w:eastAsia="仿宋_GB2312" w:hint="eastAsia"/>
          <w:color w:val="000000" w:themeColor="text1"/>
          <w:sz w:val="32"/>
          <w:szCs w:val="32"/>
        </w:rPr>
        <w:t>》所述性质、规模、地点、</w:t>
      </w:r>
      <w:r w:rsidR="007847A3" w:rsidRPr="003065C7">
        <w:rPr>
          <w:rFonts w:ascii="仿宋_GB2312" w:eastAsia="仿宋_GB2312" w:hint="eastAsia"/>
          <w:color w:val="000000" w:themeColor="text1"/>
          <w:sz w:val="32"/>
          <w:szCs w:val="32"/>
        </w:rPr>
        <w:t>生产工艺和环境保护措施</w:t>
      </w: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进行建设。</w:t>
      </w:r>
    </w:p>
    <w:p w:rsidR="007158E4" w:rsidRDefault="007158E4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二、该项目各类污染物排放控制要求如下：</w:t>
      </w:r>
    </w:p>
    <w:p w:rsidR="007158E4" w:rsidRDefault="000B070F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E7BCE" w:rsidRPr="009E7BCE">
        <w:rPr>
          <w:rFonts w:ascii="仿宋_GB2312" w:eastAsia="仿宋_GB2312" w:hint="eastAsia"/>
          <w:sz w:val="32"/>
          <w:szCs w:val="32"/>
        </w:rPr>
        <w:t>接入市政污水管</w:t>
      </w:r>
      <w:r w:rsidR="009E7BCE" w:rsidRPr="009E7BCE">
        <w:rPr>
          <w:rFonts w:ascii="仿宋_GB2312" w:eastAsia="仿宋_GB2312"/>
          <w:sz w:val="32"/>
          <w:szCs w:val="32"/>
        </w:rPr>
        <w:t>网前，</w:t>
      </w:r>
      <w:r w:rsidR="009E7BCE">
        <w:rPr>
          <w:rFonts w:ascii="仿宋_GB2312" w:eastAsia="仿宋_GB2312" w:hint="eastAsia"/>
          <w:sz w:val="32"/>
          <w:szCs w:val="32"/>
        </w:rPr>
        <w:t>污水</w:t>
      </w:r>
      <w:r w:rsidR="009E7BCE" w:rsidRPr="009E7BCE">
        <w:rPr>
          <w:rFonts w:ascii="仿宋_GB2312" w:eastAsia="仿宋_GB2312" w:hint="eastAsia"/>
          <w:sz w:val="32"/>
          <w:szCs w:val="32"/>
        </w:rPr>
        <w:t>排放</w:t>
      </w:r>
      <w:r w:rsidR="009E7BCE" w:rsidRPr="009E7BCE">
        <w:rPr>
          <w:rFonts w:ascii="仿宋_GB2312" w:eastAsia="仿宋_GB2312"/>
          <w:sz w:val="32"/>
          <w:szCs w:val="32"/>
          <w:lang w:bidi="en-US"/>
        </w:rPr>
        <w:t>执行广东省《水污染物排放限值》(DB44/26-2001)第二时段</w:t>
      </w:r>
      <w:r w:rsidR="009E7BCE" w:rsidRPr="009E7BCE">
        <w:rPr>
          <w:rFonts w:ascii="仿宋_GB2312" w:eastAsia="仿宋_GB2312" w:hint="eastAsia"/>
          <w:sz w:val="32"/>
          <w:szCs w:val="32"/>
          <w:lang w:bidi="en-US"/>
        </w:rPr>
        <w:t>一</w:t>
      </w:r>
      <w:r w:rsidR="009E7BCE" w:rsidRPr="009E7BCE">
        <w:rPr>
          <w:rFonts w:ascii="仿宋_GB2312" w:eastAsia="仿宋_GB2312"/>
          <w:sz w:val="32"/>
          <w:szCs w:val="32"/>
          <w:lang w:bidi="en-US"/>
        </w:rPr>
        <w:t>级标准；</w:t>
      </w:r>
      <w:r w:rsidR="009E7BCE" w:rsidRPr="009E7BCE">
        <w:rPr>
          <w:rFonts w:ascii="仿宋_GB2312" w:eastAsia="仿宋_GB2312" w:hint="eastAsia"/>
          <w:sz w:val="32"/>
          <w:szCs w:val="32"/>
          <w:lang w:bidi="en-US"/>
        </w:rPr>
        <w:t>接入市政污水</w:t>
      </w:r>
      <w:r w:rsidR="009E7BCE" w:rsidRPr="009E7BCE">
        <w:rPr>
          <w:rFonts w:ascii="仿宋_GB2312" w:eastAsia="仿宋_GB2312"/>
          <w:sz w:val="32"/>
          <w:szCs w:val="32"/>
        </w:rPr>
        <w:t>管网后，</w:t>
      </w:r>
      <w:r w:rsidR="000C18A8">
        <w:rPr>
          <w:rFonts w:ascii="仿宋_GB2312" w:eastAsia="仿宋_GB2312" w:hint="eastAsia"/>
          <w:sz w:val="32"/>
          <w:szCs w:val="32"/>
        </w:rPr>
        <w:t>污水</w:t>
      </w:r>
      <w:r w:rsidR="000C18A8" w:rsidRPr="00E103B8">
        <w:rPr>
          <w:rFonts w:ascii="仿宋_GB2312" w:eastAsia="仿宋_GB2312" w:hint="eastAsia"/>
          <w:sz w:val="32"/>
          <w:szCs w:val="32"/>
        </w:rPr>
        <w:t>排放执行</w:t>
      </w:r>
      <w:r w:rsidR="007C55F7" w:rsidRPr="000A4B80">
        <w:rPr>
          <w:rFonts w:ascii="仿宋_GB2312" w:eastAsia="仿宋_GB2312" w:hint="eastAsia"/>
          <w:sz w:val="32"/>
          <w:szCs w:val="32"/>
        </w:rPr>
        <w:t>广东省《水污染物排放限值》（DB44/26-2001）第二时段三级标准。</w:t>
      </w:r>
      <w:r w:rsidR="007C55F7" w:rsidRPr="004C6E13">
        <w:rPr>
          <w:rFonts w:ascii="仿宋_GB2312" w:eastAsia="仿宋_GB2312" w:hint="eastAsia"/>
          <w:sz w:val="32"/>
          <w:szCs w:val="32"/>
        </w:rPr>
        <w:t>生活污水排放量不超过</w:t>
      </w:r>
      <w:r w:rsidR="00DC4360">
        <w:rPr>
          <w:rFonts w:ascii="仿宋_GB2312" w:eastAsia="仿宋_GB2312" w:hint="eastAsia"/>
          <w:sz w:val="32"/>
          <w:szCs w:val="32"/>
        </w:rPr>
        <w:t>97.2</w:t>
      </w:r>
      <w:r w:rsidR="007C55F7" w:rsidRPr="004C6E13">
        <w:rPr>
          <w:rFonts w:ascii="仿宋_GB2312" w:eastAsia="仿宋_GB2312" w:hint="eastAsia"/>
          <w:sz w:val="32"/>
          <w:szCs w:val="32"/>
        </w:rPr>
        <w:t>吨/</w:t>
      </w:r>
      <w:r w:rsidR="0089220A">
        <w:rPr>
          <w:rFonts w:ascii="仿宋_GB2312" w:eastAsia="仿宋_GB2312" w:hint="eastAsia"/>
          <w:sz w:val="32"/>
          <w:szCs w:val="32"/>
        </w:rPr>
        <w:t>年</w:t>
      </w:r>
      <w:r w:rsidR="007C55F7" w:rsidRPr="004C6E13">
        <w:rPr>
          <w:rFonts w:ascii="仿宋_GB2312" w:eastAsia="仿宋_GB2312" w:hint="eastAsia"/>
          <w:sz w:val="32"/>
          <w:szCs w:val="32"/>
        </w:rPr>
        <w:t>。</w:t>
      </w:r>
    </w:p>
    <w:p w:rsidR="00145974" w:rsidRPr="00F1261C" w:rsidRDefault="000B070F" w:rsidP="00CC77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CC77AA" w:rsidRPr="00CC77AA">
        <w:rPr>
          <w:rFonts w:ascii="仿宋_GB2312" w:eastAsia="仿宋_GB2312" w:hint="eastAsia"/>
          <w:sz w:val="32"/>
          <w:szCs w:val="32"/>
        </w:rPr>
        <w:t>非甲烷总烃排放执行《合成树脂工业污染物排放标准》（GB31572-2015）</w:t>
      </w:r>
      <w:r w:rsidR="00DC4360" w:rsidRPr="00DC4360">
        <w:rPr>
          <w:rFonts w:ascii="仿宋_GB2312" w:eastAsia="仿宋_GB2312" w:hint="eastAsia"/>
          <w:sz w:val="32"/>
          <w:szCs w:val="32"/>
        </w:rPr>
        <w:t>表4、表9中的排放限值</w:t>
      </w:r>
      <w:r w:rsidR="00D44326">
        <w:rPr>
          <w:rFonts w:ascii="仿宋_GB2312" w:eastAsia="仿宋_GB2312" w:hint="eastAsia"/>
          <w:sz w:val="32"/>
          <w:szCs w:val="32"/>
        </w:rPr>
        <w:t>。</w:t>
      </w:r>
    </w:p>
    <w:p w:rsidR="00C47559" w:rsidRPr="003065C7" w:rsidRDefault="000B070F" w:rsidP="00972A2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065C7">
        <w:rPr>
          <w:rFonts w:ascii="仿宋_GB2312" w:eastAsia="仿宋_GB2312" w:hint="eastAsia"/>
          <w:color w:val="000000" w:themeColor="text1"/>
          <w:sz w:val="32"/>
          <w:szCs w:val="32"/>
        </w:rPr>
        <w:t>（三）</w:t>
      </w:r>
      <w:r w:rsidR="00C47559" w:rsidRPr="003065C7">
        <w:rPr>
          <w:rFonts w:ascii="仿宋_GB2312" w:eastAsia="仿宋_GB2312" w:hint="eastAsia"/>
          <w:color w:val="000000" w:themeColor="text1"/>
          <w:sz w:val="32"/>
          <w:szCs w:val="32"/>
        </w:rPr>
        <w:t>边界噪声排放执行《工业企业厂界环境噪声排放标准》（GB12348-2008）</w:t>
      </w:r>
      <w:r w:rsidR="00DC4360">
        <w:rPr>
          <w:rFonts w:ascii="仿宋_GB2312" w:eastAsia="仿宋_GB2312" w:hint="eastAsia"/>
          <w:sz w:val="32"/>
          <w:szCs w:val="32"/>
        </w:rPr>
        <w:t>2</w:t>
      </w:r>
      <w:r w:rsidR="00C47559" w:rsidRPr="00CC77AA">
        <w:rPr>
          <w:rFonts w:ascii="仿宋_GB2312" w:eastAsia="仿宋_GB2312" w:hint="eastAsia"/>
          <w:sz w:val="32"/>
          <w:szCs w:val="32"/>
        </w:rPr>
        <w:t>类</w:t>
      </w:r>
      <w:r w:rsidR="00CC77AA" w:rsidRPr="00CC77AA">
        <w:rPr>
          <w:rFonts w:ascii="仿宋_GB2312" w:eastAsia="仿宋_GB2312"/>
          <w:sz w:val="32"/>
          <w:szCs w:val="32"/>
        </w:rPr>
        <w:t>标准</w:t>
      </w:r>
      <w:r w:rsidR="00C47559" w:rsidRPr="00CC77AA">
        <w:rPr>
          <w:rFonts w:ascii="仿宋_GB2312" w:eastAsia="仿宋_GB2312" w:hint="eastAsia"/>
          <w:sz w:val="32"/>
          <w:szCs w:val="32"/>
        </w:rPr>
        <w:t>区限值，即：昼间≤</w:t>
      </w:r>
      <w:r w:rsidR="007C55F7" w:rsidRPr="00CC77AA">
        <w:rPr>
          <w:rFonts w:ascii="仿宋_GB2312" w:eastAsia="仿宋_GB2312" w:hint="eastAsia"/>
          <w:sz w:val="32"/>
          <w:szCs w:val="32"/>
        </w:rPr>
        <w:t>6</w:t>
      </w:r>
      <w:r w:rsidR="00DC4360">
        <w:rPr>
          <w:rFonts w:ascii="仿宋_GB2312" w:eastAsia="仿宋_GB2312" w:hint="eastAsia"/>
          <w:sz w:val="32"/>
          <w:szCs w:val="32"/>
        </w:rPr>
        <w:t>0</w:t>
      </w:r>
      <w:r w:rsidR="00C47559" w:rsidRPr="00CC77AA">
        <w:rPr>
          <w:rFonts w:ascii="仿宋_GB2312" w:eastAsia="仿宋_GB2312" w:hint="eastAsia"/>
          <w:sz w:val="32"/>
          <w:szCs w:val="32"/>
        </w:rPr>
        <w:t>分贝，</w:t>
      </w:r>
      <w:r w:rsidR="008B3E8D" w:rsidRPr="00CC77AA">
        <w:rPr>
          <w:rFonts w:ascii="仿宋_GB2312" w:eastAsia="仿宋_GB2312" w:hint="eastAsia"/>
          <w:sz w:val="32"/>
          <w:szCs w:val="32"/>
        </w:rPr>
        <w:t>夜间</w:t>
      </w:r>
      <w:r w:rsidR="00C47559" w:rsidRPr="00CC77AA">
        <w:rPr>
          <w:rFonts w:ascii="仿宋_GB2312" w:eastAsia="仿宋_GB2312" w:hint="eastAsia"/>
          <w:sz w:val="32"/>
          <w:szCs w:val="32"/>
        </w:rPr>
        <w:t>≤</w:t>
      </w:r>
      <w:r w:rsidR="007C55F7" w:rsidRPr="00CC77AA">
        <w:rPr>
          <w:rFonts w:ascii="仿宋_GB2312" w:eastAsia="仿宋_GB2312" w:hint="eastAsia"/>
          <w:sz w:val="32"/>
          <w:szCs w:val="32"/>
        </w:rPr>
        <w:t>5</w:t>
      </w:r>
      <w:r w:rsidR="00DC4360">
        <w:rPr>
          <w:rFonts w:ascii="仿宋_GB2312" w:eastAsia="仿宋_GB2312" w:hint="eastAsia"/>
          <w:sz w:val="32"/>
          <w:szCs w:val="32"/>
        </w:rPr>
        <w:t>0</w:t>
      </w:r>
      <w:r w:rsidR="00C47559" w:rsidRPr="00CC77AA">
        <w:rPr>
          <w:rFonts w:ascii="仿宋_GB2312" w:eastAsia="仿宋_GB2312" w:hint="eastAsia"/>
          <w:sz w:val="32"/>
          <w:szCs w:val="32"/>
        </w:rPr>
        <w:t>分贝。</w:t>
      </w:r>
    </w:p>
    <w:p w:rsidR="00145974" w:rsidRDefault="00C47559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三、该项目应当</w:t>
      </w:r>
      <w:r w:rsidR="004A62BA">
        <w:rPr>
          <w:rFonts w:ascii="仿宋_GB2312" w:eastAsia="仿宋_GB2312" w:hint="eastAsia"/>
          <w:sz w:val="32"/>
          <w:szCs w:val="32"/>
        </w:rPr>
        <w:t>认真</w:t>
      </w:r>
      <w:r>
        <w:rPr>
          <w:rFonts w:ascii="仿宋_GB2312" w:eastAsia="仿宋_GB2312" w:hint="eastAsia"/>
          <w:sz w:val="32"/>
          <w:szCs w:val="32"/>
        </w:rPr>
        <w:t>落实《报告</w:t>
      </w:r>
      <w:r w:rsidR="00D55BFA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》提出的各项</w:t>
      </w:r>
      <w:r w:rsidR="004A62BA">
        <w:rPr>
          <w:rFonts w:ascii="仿宋_GB2312" w:eastAsia="仿宋_GB2312" w:hint="eastAsia"/>
          <w:sz w:val="32"/>
          <w:szCs w:val="32"/>
        </w:rPr>
        <w:t>环境保护</w:t>
      </w:r>
      <w:r>
        <w:rPr>
          <w:rFonts w:ascii="仿宋_GB2312" w:eastAsia="仿宋_GB2312" w:hint="eastAsia"/>
          <w:sz w:val="32"/>
          <w:szCs w:val="32"/>
        </w:rPr>
        <w:t>措施，重点做好以下工作：</w:t>
      </w:r>
    </w:p>
    <w:p w:rsidR="00C47559" w:rsidRDefault="000B070F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339F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="00FC49F0" w:rsidRPr="005C7288">
        <w:rPr>
          <w:rFonts w:ascii="仿宋_GB2312" w:eastAsia="仿宋_GB2312" w:hint="eastAsia"/>
          <w:color w:val="000000" w:themeColor="text1"/>
          <w:sz w:val="32"/>
          <w:szCs w:val="32"/>
        </w:rPr>
        <w:t>项目排水系统采用</w:t>
      </w:r>
      <w:r w:rsidR="007C55F7" w:rsidRPr="005C7288">
        <w:rPr>
          <w:rFonts w:ascii="仿宋_GB2312" w:eastAsia="仿宋_GB2312" w:hint="eastAsia"/>
          <w:color w:val="000000" w:themeColor="text1"/>
          <w:sz w:val="32"/>
          <w:szCs w:val="32"/>
        </w:rPr>
        <w:t>雨污分流</w:t>
      </w:r>
      <w:r w:rsidR="00FC49F0" w:rsidRPr="005C728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9E7BCE">
        <w:rPr>
          <w:rFonts w:ascii="仿宋_GB2312" w:eastAsia="仿宋_GB2312" w:hint="eastAsia"/>
          <w:color w:val="000000" w:themeColor="text1"/>
          <w:sz w:val="32"/>
          <w:szCs w:val="32"/>
        </w:rPr>
        <w:t>项目接入污水管网前，生</w:t>
      </w:r>
      <w:r w:rsidR="009E7BCE" w:rsidRPr="009E7BCE">
        <w:rPr>
          <w:rFonts w:ascii="仿宋_GB2312" w:eastAsia="仿宋_GB2312"/>
          <w:color w:val="000000" w:themeColor="text1"/>
          <w:sz w:val="32"/>
          <w:szCs w:val="32"/>
        </w:rPr>
        <w:t>活污水经</w:t>
      </w:r>
      <w:r w:rsidR="009E7BCE" w:rsidRPr="009E7BCE">
        <w:rPr>
          <w:rFonts w:ascii="仿宋_GB2312" w:eastAsia="仿宋_GB2312" w:hint="eastAsia"/>
          <w:color w:val="000000" w:themeColor="text1"/>
          <w:sz w:val="32"/>
          <w:szCs w:val="32"/>
        </w:rPr>
        <w:t>三级化粪池+生化池</w:t>
      </w:r>
      <w:r w:rsidR="009E7BCE" w:rsidRPr="009E7BCE">
        <w:rPr>
          <w:rFonts w:ascii="仿宋_GB2312" w:eastAsia="仿宋_GB2312"/>
          <w:color w:val="000000" w:themeColor="text1"/>
          <w:sz w:val="32"/>
          <w:szCs w:val="32"/>
        </w:rPr>
        <w:t>处理</w:t>
      </w:r>
      <w:r w:rsidR="009E7BCE">
        <w:rPr>
          <w:rFonts w:ascii="仿宋_GB2312" w:eastAsia="仿宋_GB2312" w:hint="eastAsia"/>
          <w:color w:val="000000" w:themeColor="text1"/>
          <w:sz w:val="32"/>
          <w:szCs w:val="32"/>
        </w:rPr>
        <w:t>达标后排放；项目接入污水管网后，</w:t>
      </w:r>
      <w:r w:rsidR="001B5D37" w:rsidRPr="005C7288">
        <w:rPr>
          <w:rFonts w:ascii="仿宋_GB2312" w:eastAsia="仿宋_GB2312"/>
          <w:color w:val="000000" w:themeColor="text1"/>
          <w:sz w:val="32"/>
          <w:szCs w:val="32"/>
        </w:rPr>
        <w:t>生活污水经化粪池预处理</w:t>
      </w:r>
      <w:r w:rsidR="000B7570" w:rsidRPr="005C7288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="009A7238" w:rsidRPr="005C7288">
        <w:rPr>
          <w:rFonts w:ascii="仿宋_GB2312" w:eastAsia="仿宋_GB2312"/>
          <w:color w:val="000000" w:themeColor="text1"/>
          <w:sz w:val="32"/>
          <w:szCs w:val="32"/>
        </w:rPr>
        <w:t>，经市政排污管网排入</w:t>
      </w:r>
      <w:r w:rsidR="00CC77AA" w:rsidRPr="005C7288">
        <w:rPr>
          <w:rFonts w:ascii="仿宋_GB2312" w:eastAsia="仿宋_GB2312" w:hint="eastAsia"/>
          <w:color w:val="000000" w:themeColor="text1"/>
          <w:sz w:val="32"/>
          <w:szCs w:val="32"/>
        </w:rPr>
        <w:t>钟村净水厂</w:t>
      </w:r>
      <w:r w:rsidR="009A7238" w:rsidRPr="005C7288">
        <w:rPr>
          <w:rFonts w:ascii="仿宋_GB2312" w:eastAsia="仿宋_GB2312"/>
          <w:color w:val="000000" w:themeColor="text1"/>
          <w:sz w:val="32"/>
          <w:szCs w:val="32"/>
        </w:rPr>
        <w:t>集中处理</w:t>
      </w:r>
      <w:r w:rsidR="007C55F7" w:rsidRPr="005C728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640DE7" w:rsidRPr="005C7288">
        <w:rPr>
          <w:rFonts w:ascii="仿宋_GB2312" w:eastAsia="仿宋_GB2312" w:hint="eastAsia"/>
          <w:color w:val="000000" w:themeColor="text1"/>
          <w:sz w:val="32"/>
          <w:szCs w:val="32"/>
        </w:rPr>
        <w:t>项目设置污水</w:t>
      </w:r>
      <w:r w:rsidR="00802F15" w:rsidRPr="005C7288">
        <w:rPr>
          <w:rFonts w:ascii="仿宋_GB2312" w:eastAsia="仿宋_GB2312" w:hint="eastAsia"/>
          <w:color w:val="000000" w:themeColor="text1"/>
          <w:sz w:val="32"/>
          <w:szCs w:val="32"/>
        </w:rPr>
        <w:t>排放口</w:t>
      </w:r>
      <w:r w:rsidR="001B5D37" w:rsidRPr="005C7288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640DE7" w:rsidRPr="005C7288">
        <w:rPr>
          <w:rFonts w:ascii="仿宋_GB2312" w:eastAsia="仿宋_GB2312" w:hint="eastAsia"/>
          <w:color w:val="000000" w:themeColor="text1"/>
          <w:sz w:val="32"/>
          <w:szCs w:val="32"/>
        </w:rPr>
        <w:t>个</w:t>
      </w:r>
      <w:r w:rsidR="00F02188" w:rsidRPr="005C728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B7570" w:rsidRDefault="00131C67" w:rsidP="003F128B">
      <w:pPr>
        <w:tabs>
          <w:tab w:val="left" w:pos="7437"/>
        </w:tabs>
        <w:wordWrap w:val="0"/>
        <w:topLinePunct/>
        <w:adjustRightInd w:val="0"/>
        <w:snapToGrid w:val="0"/>
        <w:spacing w:line="360" w:lineRule="auto"/>
        <w:ind w:firstLine="482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0B070F" w:rsidRPr="000E339F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="00DC4360" w:rsidRPr="00DC4360">
        <w:rPr>
          <w:rFonts w:ascii="仿宋_GB2312" w:eastAsia="仿宋_GB2312" w:hint="eastAsia"/>
          <w:color w:val="000000" w:themeColor="text1"/>
          <w:sz w:val="32"/>
          <w:szCs w:val="32"/>
        </w:rPr>
        <w:t>车间为相对密闭的独立车间</w:t>
      </w:r>
      <w:r w:rsidR="006235D2">
        <w:rPr>
          <w:rFonts w:ascii="仿宋_GB2312" w:eastAsia="仿宋_GB2312" w:hint="eastAsia"/>
          <w:color w:val="000000" w:themeColor="text1"/>
          <w:sz w:val="32"/>
          <w:szCs w:val="32"/>
        </w:rPr>
        <w:t>，切袋</w:t>
      </w:r>
      <w:r w:rsidR="00CC77AA">
        <w:rPr>
          <w:rFonts w:ascii="仿宋_GB2312" w:eastAsia="仿宋_GB2312" w:hint="eastAsia"/>
          <w:color w:val="000000" w:themeColor="text1"/>
          <w:sz w:val="32"/>
          <w:szCs w:val="32"/>
        </w:rPr>
        <w:t>工序</w:t>
      </w:r>
      <w:r w:rsidR="006235D2">
        <w:rPr>
          <w:rFonts w:ascii="仿宋_GB2312" w:eastAsia="仿宋_GB2312" w:hint="eastAsia"/>
          <w:color w:val="000000" w:themeColor="text1"/>
          <w:sz w:val="32"/>
          <w:szCs w:val="32"/>
        </w:rPr>
        <w:t>和吹膜工序</w:t>
      </w:r>
      <w:r w:rsidR="00CC77AA" w:rsidRPr="000E339F">
        <w:rPr>
          <w:rFonts w:ascii="仿宋_GB2312" w:eastAsia="仿宋_GB2312" w:hint="eastAsia"/>
          <w:color w:val="000000" w:themeColor="text1"/>
          <w:sz w:val="32"/>
          <w:szCs w:val="32"/>
        </w:rPr>
        <w:t>产生的</w:t>
      </w:r>
      <w:r w:rsidR="00CC77AA">
        <w:rPr>
          <w:rFonts w:ascii="仿宋_GB2312" w:eastAsia="仿宋_GB2312" w:hint="eastAsia"/>
          <w:color w:val="000000" w:themeColor="text1"/>
          <w:sz w:val="32"/>
          <w:szCs w:val="32"/>
        </w:rPr>
        <w:t>有机废气</w:t>
      </w:r>
      <w:r w:rsidR="00CC77AA" w:rsidRPr="000E339F">
        <w:rPr>
          <w:rFonts w:ascii="仿宋_GB2312" w:eastAsia="仿宋_GB2312" w:hint="eastAsia"/>
          <w:color w:val="000000" w:themeColor="text1"/>
          <w:sz w:val="32"/>
          <w:szCs w:val="32"/>
        </w:rPr>
        <w:t>经收集后</w:t>
      </w:r>
      <w:r w:rsidR="00CC77A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C77AA" w:rsidRPr="000E339F">
        <w:rPr>
          <w:rFonts w:ascii="仿宋_GB2312" w:eastAsia="仿宋_GB2312" w:hint="eastAsia"/>
          <w:color w:val="000000" w:themeColor="text1"/>
          <w:sz w:val="32"/>
          <w:szCs w:val="32"/>
        </w:rPr>
        <w:t>配套“</w:t>
      </w:r>
      <w:r w:rsidR="00CC77AA" w:rsidRPr="005C7288">
        <w:rPr>
          <w:rFonts w:ascii="仿宋_GB2312" w:eastAsia="仿宋_GB2312" w:hint="eastAsia"/>
          <w:color w:val="000000" w:themeColor="text1"/>
          <w:sz w:val="32"/>
          <w:szCs w:val="32"/>
        </w:rPr>
        <w:t>二级活性炭吸附</w:t>
      </w:r>
      <w:r w:rsidR="00A03954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="00CC77AA" w:rsidRPr="000E339F">
        <w:rPr>
          <w:rFonts w:ascii="仿宋_GB2312" w:eastAsia="仿宋_GB2312" w:hint="eastAsia"/>
          <w:color w:val="000000" w:themeColor="text1"/>
          <w:sz w:val="32"/>
          <w:szCs w:val="32"/>
        </w:rPr>
        <w:t>装置处理，</w:t>
      </w:r>
      <w:r w:rsidR="001E501B" w:rsidRPr="000E339F">
        <w:rPr>
          <w:rFonts w:ascii="仿宋_GB2312" w:eastAsia="仿宋_GB2312" w:hint="eastAsia"/>
          <w:color w:val="000000" w:themeColor="text1"/>
          <w:sz w:val="32"/>
          <w:szCs w:val="32"/>
        </w:rPr>
        <w:t>处理达标后经</w:t>
      </w:r>
      <w:r w:rsidR="006235D2">
        <w:rPr>
          <w:rFonts w:ascii="仿宋_GB2312" w:eastAsia="仿宋_GB2312" w:hint="eastAsia"/>
          <w:color w:val="000000" w:themeColor="text1"/>
          <w:sz w:val="32"/>
          <w:szCs w:val="32"/>
        </w:rPr>
        <w:t>不低于</w:t>
      </w:r>
      <w:r w:rsidR="001E501B" w:rsidRPr="000E339F">
        <w:rPr>
          <w:rFonts w:ascii="仿宋_GB2312" w:eastAsia="仿宋_GB2312" w:hint="eastAsia"/>
          <w:color w:val="000000" w:themeColor="text1"/>
          <w:sz w:val="32"/>
          <w:szCs w:val="32"/>
        </w:rPr>
        <w:t>15米高排气筒排放。项目设置废气排放口1个。</w:t>
      </w:r>
    </w:p>
    <w:p w:rsidR="00C47559" w:rsidRPr="000E339F" w:rsidRDefault="007C55F7" w:rsidP="003065C7">
      <w:pPr>
        <w:tabs>
          <w:tab w:val="left" w:pos="7437"/>
        </w:tabs>
        <w:wordWrap w:val="0"/>
        <w:topLinePunct/>
        <w:adjustRightInd w:val="0"/>
        <w:snapToGrid w:val="0"/>
        <w:spacing w:line="360" w:lineRule="auto"/>
        <w:ind w:firstLine="482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0E339F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加强车间边界无组织</w:t>
      </w:r>
      <w:r w:rsidR="00131C67">
        <w:rPr>
          <w:rFonts w:ascii="仿宋_GB2312" w:eastAsia="仿宋_GB2312" w:hint="eastAsia"/>
          <w:color w:val="000000" w:themeColor="text1"/>
          <w:sz w:val="32"/>
          <w:szCs w:val="32"/>
        </w:rPr>
        <w:t>排放</w:t>
      </w:r>
      <w:r w:rsidRPr="000E339F">
        <w:rPr>
          <w:rFonts w:ascii="仿宋_GB2312" w:eastAsia="仿宋_GB2312" w:hint="eastAsia"/>
          <w:color w:val="000000" w:themeColor="text1"/>
          <w:sz w:val="32"/>
          <w:szCs w:val="32"/>
        </w:rPr>
        <w:t>废气的监控，确保车间边界无组织监控点的废气达到相应标准限值的要求，监测超标时应对无组织排放废气进行收集、</w:t>
      </w:r>
      <w:r w:rsidR="001E501B" w:rsidRPr="000E339F">
        <w:rPr>
          <w:rFonts w:ascii="仿宋_GB2312" w:eastAsia="仿宋_GB2312" w:hint="eastAsia"/>
          <w:color w:val="000000" w:themeColor="text1"/>
          <w:sz w:val="32"/>
          <w:szCs w:val="32"/>
        </w:rPr>
        <w:t>净化处理</w:t>
      </w:r>
      <w:r w:rsidRPr="000E339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47559" w:rsidRPr="000E339F" w:rsidRDefault="000B070F" w:rsidP="000E339F">
      <w:pPr>
        <w:tabs>
          <w:tab w:val="left" w:pos="7437"/>
        </w:tabs>
        <w:wordWrap w:val="0"/>
        <w:topLinePunct/>
        <w:adjustRightInd w:val="0"/>
        <w:snapToGrid w:val="0"/>
        <w:spacing w:line="360" w:lineRule="auto"/>
        <w:ind w:firstLine="482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0E339F">
        <w:rPr>
          <w:rFonts w:ascii="仿宋_GB2312" w:eastAsia="仿宋_GB2312" w:hint="eastAsia"/>
          <w:color w:val="000000" w:themeColor="text1"/>
          <w:sz w:val="32"/>
          <w:szCs w:val="32"/>
        </w:rPr>
        <w:t>（三）</w:t>
      </w:r>
      <w:r w:rsidR="000C18A8" w:rsidRPr="000E339F">
        <w:rPr>
          <w:rFonts w:ascii="仿宋_GB2312" w:eastAsia="仿宋_GB2312" w:hint="eastAsia"/>
          <w:color w:val="000000" w:themeColor="text1"/>
          <w:sz w:val="32"/>
          <w:szCs w:val="32"/>
        </w:rPr>
        <w:t>选用低噪声设备，合理布设生产车间，对噪声源采取隔声、减振等措施，定期检修设备。</w:t>
      </w:r>
    </w:p>
    <w:p w:rsidR="00C47559" w:rsidRPr="005C7288" w:rsidRDefault="000B070F" w:rsidP="000E339F">
      <w:pPr>
        <w:tabs>
          <w:tab w:val="left" w:pos="7437"/>
        </w:tabs>
        <w:wordWrap w:val="0"/>
        <w:topLinePunct/>
        <w:adjustRightInd w:val="0"/>
        <w:snapToGrid w:val="0"/>
        <w:spacing w:line="360" w:lineRule="auto"/>
        <w:ind w:firstLine="482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0E339F">
        <w:rPr>
          <w:rFonts w:ascii="仿宋_GB2312" w:eastAsia="仿宋_GB2312" w:hint="eastAsia"/>
          <w:color w:val="000000" w:themeColor="text1"/>
          <w:sz w:val="32"/>
          <w:szCs w:val="32"/>
        </w:rPr>
        <w:t>（四）</w:t>
      </w:r>
      <w:r w:rsidR="00CC77AA" w:rsidRPr="005C7288">
        <w:rPr>
          <w:rFonts w:ascii="仿宋_GB2312" w:eastAsia="仿宋_GB2312" w:hint="eastAsia"/>
          <w:color w:val="000000" w:themeColor="text1"/>
          <w:sz w:val="32"/>
          <w:szCs w:val="32"/>
        </w:rPr>
        <w:t>废</w:t>
      </w:r>
      <w:r w:rsidR="006235D2">
        <w:rPr>
          <w:rFonts w:ascii="仿宋_GB2312" w:eastAsia="仿宋_GB2312" w:hint="eastAsia"/>
          <w:color w:val="000000" w:themeColor="text1"/>
          <w:sz w:val="32"/>
          <w:szCs w:val="32"/>
        </w:rPr>
        <w:t>饱和</w:t>
      </w:r>
      <w:r w:rsidR="00CC77AA" w:rsidRPr="005C7288">
        <w:rPr>
          <w:rFonts w:ascii="仿宋_GB2312" w:eastAsia="仿宋_GB2312" w:hint="eastAsia"/>
          <w:color w:val="000000" w:themeColor="text1"/>
          <w:sz w:val="32"/>
          <w:szCs w:val="32"/>
        </w:rPr>
        <w:t>活性炭</w:t>
      </w:r>
      <w:r w:rsidR="00FC49F0" w:rsidRPr="000E339F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AD33EF" w:rsidRPr="000E339F">
        <w:rPr>
          <w:rFonts w:ascii="仿宋_GB2312" w:eastAsia="仿宋_GB2312" w:hint="eastAsia"/>
          <w:color w:val="000000" w:themeColor="text1"/>
          <w:sz w:val="32"/>
          <w:szCs w:val="32"/>
        </w:rPr>
        <w:t>危险废物须设置符合《危险废物贮存污染控制标准》（GB18597-2001）要求的专</w:t>
      </w:r>
      <w:r w:rsidR="00AD33EF" w:rsidRPr="005C7288">
        <w:rPr>
          <w:rFonts w:ascii="仿宋_GB2312" w:eastAsia="仿宋_GB2312" w:hint="eastAsia"/>
          <w:color w:val="000000" w:themeColor="text1"/>
          <w:sz w:val="32"/>
          <w:szCs w:val="32"/>
        </w:rPr>
        <w:t>用贮存场所存放并委托具备危险废物处理资质的</w:t>
      </w:r>
      <w:r w:rsidR="00753DDF" w:rsidRPr="005C7288">
        <w:rPr>
          <w:rFonts w:ascii="仿宋_GB2312" w:eastAsia="仿宋_GB2312" w:hint="eastAsia"/>
          <w:color w:val="000000" w:themeColor="text1"/>
          <w:sz w:val="32"/>
          <w:szCs w:val="32"/>
        </w:rPr>
        <w:t>机构</w:t>
      </w:r>
      <w:r w:rsidR="00AD33EF" w:rsidRPr="005C7288">
        <w:rPr>
          <w:rFonts w:ascii="仿宋_GB2312" w:eastAsia="仿宋_GB2312" w:hint="eastAsia"/>
          <w:color w:val="000000" w:themeColor="text1"/>
          <w:sz w:val="32"/>
          <w:szCs w:val="32"/>
        </w:rPr>
        <w:t>处理。</w:t>
      </w:r>
    </w:p>
    <w:p w:rsidR="00C1575A" w:rsidRDefault="00C1575A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586A80">
        <w:rPr>
          <w:rFonts w:ascii="仿宋_GB2312" w:eastAsia="仿宋_GB2312" w:hint="eastAsia"/>
          <w:color w:val="000000" w:themeColor="text1"/>
          <w:sz w:val="32"/>
          <w:szCs w:val="32"/>
        </w:rPr>
        <w:t>该项目的性质、规模、地点、采用的生产工艺或者</w:t>
      </w:r>
      <w:r>
        <w:rPr>
          <w:rFonts w:ascii="仿宋_GB2312" w:eastAsia="仿宋_GB2312" w:hint="eastAsia"/>
          <w:sz w:val="32"/>
          <w:szCs w:val="32"/>
        </w:rPr>
        <w:t>防治污染</w:t>
      </w:r>
      <w:r w:rsidR="00B45736">
        <w:rPr>
          <w:rFonts w:ascii="仿宋_GB2312" w:eastAsia="仿宋_GB2312" w:hint="eastAsia"/>
          <w:sz w:val="32"/>
          <w:szCs w:val="32"/>
        </w:rPr>
        <w:t>、防止</w:t>
      </w:r>
      <w:r>
        <w:rPr>
          <w:rFonts w:ascii="仿宋_GB2312" w:eastAsia="仿宋_GB2312" w:hint="eastAsia"/>
          <w:sz w:val="32"/>
          <w:szCs w:val="32"/>
        </w:rPr>
        <w:t>生态破坏的措施发生重大变动的，你单位应当重新报批环境影响评价文件。</w:t>
      </w:r>
    </w:p>
    <w:p w:rsidR="00FD7864" w:rsidRDefault="00CC77AA" w:rsidP="00972A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082A5C">
        <w:rPr>
          <w:rFonts w:ascii="仿宋_GB2312" w:eastAsia="仿宋_GB2312" w:hint="eastAsia"/>
          <w:sz w:val="32"/>
          <w:szCs w:val="32"/>
        </w:rPr>
        <w:t>、</w:t>
      </w:r>
      <w:r w:rsidR="007B438D">
        <w:rPr>
          <w:rFonts w:ascii="仿宋_GB2312" w:eastAsia="仿宋_GB2312" w:hint="eastAsia"/>
          <w:sz w:val="32"/>
          <w:szCs w:val="32"/>
        </w:rPr>
        <w:t>该项目建设</w:t>
      </w:r>
      <w:r w:rsidR="00716C4E">
        <w:rPr>
          <w:rFonts w:ascii="仿宋_GB2312" w:eastAsia="仿宋_GB2312" w:hint="eastAsia"/>
          <w:sz w:val="32"/>
          <w:szCs w:val="32"/>
        </w:rPr>
        <w:t>应</w:t>
      </w:r>
      <w:r w:rsidR="007B438D">
        <w:rPr>
          <w:rFonts w:ascii="仿宋_GB2312" w:eastAsia="仿宋_GB2312" w:hint="eastAsia"/>
          <w:sz w:val="32"/>
          <w:szCs w:val="32"/>
        </w:rPr>
        <w:t>严格执行配套建设的环境保护设施与主</w:t>
      </w:r>
      <w:r w:rsidR="00C25D4D">
        <w:rPr>
          <w:rFonts w:ascii="仿宋_GB2312" w:eastAsia="仿宋_GB2312" w:hint="eastAsia"/>
          <w:sz w:val="32"/>
          <w:szCs w:val="32"/>
        </w:rPr>
        <w:t>体工程同时设计、同时施工、同时</w:t>
      </w:r>
      <w:r w:rsidR="00FD7864">
        <w:rPr>
          <w:rFonts w:ascii="仿宋_GB2312" w:eastAsia="仿宋_GB2312" w:hint="eastAsia"/>
          <w:sz w:val="32"/>
          <w:szCs w:val="32"/>
        </w:rPr>
        <w:t>投产</w:t>
      </w:r>
      <w:r w:rsidR="0042675C">
        <w:rPr>
          <w:rFonts w:ascii="仿宋_GB2312" w:eastAsia="仿宋_GB2312" w:hint="eastAsia"/>
          <w:sz w:val="32"/>
          <w:szCs w:val="32"/>
        </w:rPr>
        <w:t>使用的环境保护“三同时”制度，具体要求如下：</w:t>
      </w:r>
    </w:p>
    <w:p w:rsidR="00212DD9" w:rsidRPr="004C6E13" w:rsidRDefault="002513F3" w:rsidP="00212DD9">
      <w:pPr>
        <w:widowControl/>
        <w:tabs>
          <w:tab w:val="left" w:pos="1418"/>
        </w:tabs>
        <w:rPr>
          <w:rFonts w:ascii="仿宋_GB2312" w:eastAsia="仿宋_GB2312"/>
          <w:sz w:val="32"/>
          <w:szCs w:val="32"/>
        </w:rPr>
      </w:pPr>
      <w:r w:rsidRPr="002915FD"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 w:rsidR="00212DD9">
        <w:rPr>
          <w:rFonts w:ascii="仿宋_GB2312" w:eastAsia="仿宋_GB2312" w:hint="eastAsia"/>
          <w:sz w:val="32"/>
          <w:szCs w:val="32"/>
        </w:rPr>
        <w:t xml:space="preserve"> （一）</w:t>
      </w:r>
      <w:r w:rsidR="00212DD9" w:rsidRPr="004C6E13">
        <w:rPr>
          <w:rFonts w:ascii="仿宋_GB2312" w:eastAsia="仿宋_GB2312" w:hint="eastAsia"/>
          <w:sz w:val="32"/>
          <w:szCs w:val="32"/>
        </w:rPr>
        <w:t>项目竣工后，建设单位应</w:t>
      </w:r>
      <w:r w:rsidR="00212DD9" w:rsidRPr="00E06F40">
        <w:rPr>
          <w:rFonts w:ascii="仿宋_GB2312" w:eastAsia="仿宋_GB2312" w:hint="eastAsia"/>
          <w:sz w:val="32"/>
          <w:szCs w:val="32"/>
        </w:rPr>
        <w:t>当按照国务院</w:t>
      </w:r>
      <w:r w:rsidR="004B3994" w:rsidRPr="00E06F40">
        <w:rPr>
          <w:rFonts w:ascii="仿宋_GB2312" w:eastAsia="仿宋_GB2312" w:hint="eastAsia"/>
          <w:sz w:val="32"/>
          <w:szCs w:val="32"/>
        </w:rPr>
        <w:t>生态</w:t>
      </w:r>
      <w:r w:rsidR="00212DD9" w:rsidRPr="00E06F40">
        <w:rPr>
          <w:rFonts w:ascii="仿宋_GB2312" w:eastAsia="仿宋_GB2312" w:hint="eastAsia"/>
          <w:sz w:val="32"/>
          <w:szCs w:val="32"/>
        </w:rPr>
        <w:t>环境行政主管部门规定的标准和程序，对配套</w:t>
      </w:r>
      <w:r w:rsidR="00212DD9" w:rsidRPr="004C6E13">
        <w:rPr>
          <w:rFonts w:ascii="仿宋_GB2312" w:eastAsia="仿宋_GB2312" w:hint="eastAsia"/>
          <w:sz w:val="32"/>
          <w:szCs w:val="32"/>
        </w:rPr>
        <w:t>建设的环境保护设施进行验收，编制验收报告，依法向社会公开。</w:t>
      </w:r>
    </w:p>
    <w:p w:rsidR="00212DD9" w:rsidRPr="004C6E13" w:rsidRDefault="00212DD9" w:rsidP="00212DD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C6E13">
        <w:rPr>
          <w:rFonts w:ascii="仿宋_GB2312" w:eastAsia="仿宋_GB2312" w:hint="eastAsia"/>
          <w:sz w:val="32"/>
          <w:szCs w:val="32"/>
        </w:rPr>
        <w:t>（二）项目配套建设的环境保护设施经验收合格</w:t>
      </w:r>
      <w:r>
        <w:rPr>
          <w:rFonts w:ascii="仿宋_GB2312" w:eastAsia="仿宋_GB2312" w:hint="eastAsia"/>
          <w:sz w:val="32"/>
          <w:szCs w:val="32"/>
        </w:rPr>
        <w:t>后</w:t>
      </w:r>
      <w:r w:rsidRPr="004C6E13">
        <w:rPr>
          <w:rFonts w:ascii="仿宋_GB2312" w:eastAsia="仿宋_GB2312" w:hint="eastAsia"/>
          <w:sz w:val="32"/>
          <w:szCs w:val="32"/>
        </w:rPr>
        <w:t>，方可投入生产或者使用。</w:t>
      </w:r>
    </w:p>
    <w:p w:rsidR="002513F3" w:rsidRPr="00E06F40" w:rsidRDefault="00CC77AA" w:rsidP="002513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2513F3" w:rsidRPr="004C6E13">
        <w:rPr>
          <w:rFonts w:ascii="仿宋_GB2312" w:eastAsia="仿宋_GB2312" w:hint="eastAsia"/>
          <w:sz w:val="32"/>
          <w:szCs w:val="32"/>
        </w:rPr>
        <w:t>、该项目建设和运行过程中如涉及规划、土地利用、建设、水务、消</w:t>
      </w:r>
      <w:r w:rsidR="002513F3" w:rsidRPr="00E06F40">
        <w:rPr>
          <w:rFonts w:ascii="仿宋_GB2312" w:eastAsia="仿宋_GB2312" w:hint="eastAsia"/>
          <w:sz w:val="32"/>
          <w:szCs w:val="32"/>
        </w:rPr>
        <w:t>防</w:t>
      </w:r>
      <w:r w:rsidR="000852F9" w:rsidRPr="00E06F40">
        <w:rPr>
          <w:rFonts w:ascii="仿宋_GB2312" w:eastAsia="仿宋_GB2312" w:hint="eastAsia"/>
          <w:sz w:val="32"/>
          <w:szCs w:val="32"/>
        </w:rPr>
        <w:t>、安全</w:t>
      </w:r>
      <w:r w:rsidR="002513F3" w:rsidRPr="00E06F40">
        <w:rPr>
          <w:rFonts w:ascii="仿宋_GB2312" w:eastAsia="仿宋_GB2312" w:hint="eastAsia"/>
          <w:sz w:val="32"/>
          <w:szCs w:val="32"/>
        </w:rPr>
        <w:t>等问题，应遵照相关法律法规要求到相应的行政主管部门办理有关手续。</w:t>
      </w:r>
    </w:p>
    <w:p w:rsidR="00A83A10" w:rsidRPr="000B7570" w:rsidRDefault="002513F3" w:rsidP="000B7570">
      <w:pPr>
        <w:pStyle w:val="New"/>
        <w:rPr>
          <w:rFonts w:ascii="仿宋_GB2312" w:eastAsia="仿宋_GB2312" w:hAnsi="仿宋"/>
          <w:sz w:val="32"/>
        </w:rPr>
      </w:pPr>
      <w:r w:rsidRPr="00E06F40">
        <w:rPr>
          <w:rFonts w:ascii="仿宋_GB2312" w:eastAsia="仿宋_GB2312" w:hint="eastAsia"/>
          <w:sz w:val="32"/>
          <w:szCs w:val="32"/>
        </w:rPr>
        <w:t xml:space="preserve">   </w:t>
      </w:r>
      <w:r w:rsidR="00CC77AA">
        <w:rPr>
          <w:rFonts w:ascii="仿宋_GB2312" w:eastAsia="仿宋_GB2312" w:hint="eastAsia"/>
          <w:sz w:val="32"/>
          <w:szCs w:val="32"/>
        </w:rPr>
        <w:t>七</w:t>
      </w:r>
      <w:r w:rsidRPr="00E06F40">
        <w:rPr>
          <w:rFonts w:ascii="仿宋_GB2312" w:eastAsia="仿宋_GB2312" w:hint="eastAsia"/>
          <w:sz w:val="32"/>
          <w:szCs w:val="32"/>
        </w:rPr>
        <w:t>、</w:t>
      </w:r>
      <w:r w:rsidR="003F0E80">
        <w:rPr>
          <w:rFonts w:ascii="仿宋_GB2312" w:eastAsia="仿宋_GB2312" w:hAnsi="仿宋" w:hint="eastAsia"/>
          <w:sz w:val="32"/>
        </w:rPr>
        <w:t>如不服本行政许可决定，你单位可以在接到本行政许可</w:t>
      </w:r>
      <w:r w:rsidR="003F0E80">
        <w:rPr>
          <w:rFonts w:ascii="仿宋_GB2312" w:eastAsia="仿宋_GB2312" w:hAnsi="仿宋" w:hint="eastAsia"/>
          <w:sz w:val="32"/>
        </w:rPr>
        <w:lastRenderedPageBreak/>
        <w:t>决定之日起60日内向</w:t>
      </w:r>
      <w:r w:rsidR="003F0E80" w:rsidRPr="001C25A9">
        <w:rPr>
          <w:rFonts w:ascii="仿宋_GB2312" w:eastAsia="仿宋_GB2312" w:hAnsi="仿宋" w:hint="eastAsia"/>
          <w:sz w:val="32"/>
        </w:rPr>
        <w:t>广州市人民政府（地址：广州市越秀区小北路183号金和大厦2楼，电话：020-83555988）或广东省生态环境厅（地址：广州市天河区龙口西路213号，电话：</w:t>
      </w:r>
      <w:r w:rsidR="003F0E80" w:rsidRPr="001C25A9">
        <w:rPr>
          <w:rFonts w:ascii="仿宋_GB2312" w:eastAsia="仿宋_GB2312" w:hAnsi="仿宋" w:hint="eastAsia"/>
          <w:spacing w:val="-20"/>
          <w:sz w:val="32"/>
        </w:rPr>
        <w:t>020-87533928</w:t>
      </w:r>
      <w:r w:rsidR="003F0E80" w:rsidRPr="001C25A9">
        <w:rPr>
          <w:rFonts w:ascii="仿宋_GB2312" w:eastAsia="仿宋_GB2312" w:hAnsi="仿宋" w:hint="eastAsia"/>
          <w:sz w:val="32"/>
        </w:rPr>
        <w:t>）申请复议；或在六个月内直接向广州铁路运输法院提起诉讼。</w:t>
      </w:r>
      <w:r w:rsidR="003F0E80">
        <w:rPr>
          <w:rFonts w:ascii="仿宋_GB2312" w:eastAsia="仿宋_GB2312" w:hAnsi="仿宋" w:hint="eastAsia"/>
          <w:sz w:val="32"/>
        </w:rPr>
        <w:t>行政复议、行政诉讼期间内,不得停止本决定的履行。</w:t>
      </w:r>
    </w:p>
    <w:p w:rsidR="00A83A10" w:rsidRDefault="00A83A10" w:rsidP="00972A29">
      <w:pPr>
        <w:rPr>
          <w:rFonts w:ascii="仿宋_GB2312" w:eastAsia="仿宋_GB2312"/>
          <w:sz w:val="32"/>
          <w:szCs w:val="32"/>
        </w:rPr>
      </w:pPr>
    </w:p>
    <w:p w:rsidR="00F64C98" w:rsidRDefault="00F64C98" w:rsidP="00972A29">
      <w:pPr>
        <w:rPr>
          <w:rFonts w:ascii="仿宋_GB2312" w:eastAsia="仿宋_GB2312"/>
          <w:sz w:val="32"/>
          <w:szCs w:val="32"/>
        </w:rPr>
      </w:pPr>
    </w:p>
    <w:p w:rsidR="00F64C98" w:rsidRDefault="00F64C98" w:rsidP="00972A29">
      <w:pPr>
        <w:rPr>
          <w:rFonts w:ascii="仿宋_GB2312" w:eastAsia="仿宋_GB2312"/>
          <w:sz w:val="32"/>
          <w:szCs w:val="32"/>
        </w:rPr>
      </w:pPr>
    </w:p>
    <w:p w:rsidR="007847A3" w:rsidRPr="008739AD" w:rsidRDefault="009E7BCE" w:rsidP="009E7BC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31C67">
        <w:rPr>
          <w:rFonts w:ascii="仿宋_GB2312" w:eastAsia="仿宋_GB2312" w:hint="eastAsia"/>
          <w:sz w:val="32"/>
          <w:szCs w:val="32"/>
        </w:rPr>
        <w:t xml:space="preserve">  </w:t>
      </w:r>
      <w:r w:rsidR="00FC49F0">
        <w:rPr>
          <w:rFonts w:ascii="仿宋_GB2312" w:eastAsia="仿宋_GB2312" w:hint="eastAsia"/>
          <w:sz w:val="32"/>
          <w:szCs w:val="32"/>
        </w:rPr>
        <w:t>广州市生态环境局</w:t>
      </w:r>
    </w:p>
    <w:p w:rsidR="007847A3" w:rsidRPr="008739AD" w:rsidRDefault="00A83A10" w:rsidP="00972A29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8739AD">
        <w:rPr>
          <w:rFonts w:ascii="仿宋_GB2312" w:eastAsia="仿宋_GB2312" w:hint="eastAsia"/>
          <w:sz w:val="32"/>
          <w:szCs w:val="32"/>
        </w:rPr>
        <w:t>20</w:t>
      </w:r>
      <w:r w:rsidR="006235D2">
        <w:rPr>
          <w:rFonts w:ascii="仿宋_GB2312" w:eastAsia="仿宋_GB2312" w:hint="eastAsia"/>
          <w:sz w:val="32"/>
          <w:szCs w:val="32"/>
        </w:rPr>
        <w:t>20</w:t>
      </w:r>
      <w:r w:rsidRPr="008739AD">
        <w:rPr>
          <w:rFonts w:ascii="仿宋_GB2312" w:eastAsia="仿宋_GB2312" w:hint="eastAsia"/>
          <w:sz w:val="32"/>
          <w:szCs w:val="32"/>
        </w:rPr>
        <w:t>年</w:t>
      </w:r>
      <w:r w:rsidR="006235D2">
        <w:rPr>
          <w:rFonts w:ascii="仿宋_GB2312" w:eastAsia="仿宋_GB2312" w:hint="eastAsia"/>
          <w:sz w:val="32"/>
          <w:szCs w:val="32"/>
        </w:rPr>
        <w:t>1</w:t>
      </w:r>
      <w:r w:rsidRPr="008739AD">
        <w:rPr>
          <w:rFonts w:ascii="仿宋_GB2312" w:eastAsia="仿宋_GB2312" w:hint="eastAsia"/>
          <w:sz w:val="32"/>
          <w:szCs w:val="32"/>
        </w:rPr>
        <w:t>月</w:t>
      </w:r>
      <w:r w:rsidR="00986F2E">
        <w:rPr>
          <w:rFonts w:ascii="仿宋_GB2312" w:eastAsia="仿宋_GB2312" w:hint="eastAsia"/>
          <w:sz w:val="32"/>
          <w:szCs w:val="32"/>
        </w:rPr>
        <w:t>16</w:t>
      </w:r>
      <w:r w:rsidR="007847A3" w:rsidRPr="008739AD">
        <w:rPr>
          <w:rFonts w:ascii="仿宋_GB2312" w:eastAsia="仿宋_GB2312" w:hint="eastAsia"/>
          <w:sz w:val="32"/>
          <w:szCs w:val="32"/>
        </w:rPr>
        <w:t>日</w:t>
      </w:r>
    </w:p>
    <w:p w:rsidR="00F64C98" w:rsidRDefault="00F64C98" w:rsidP="003D6927">
      <w:pPr>
        <w:rPr>
          <w:rFonts w:ascii="仿宋_GB2312" w:eastAsia="仿宋_GB2312"/>
          <w:sz w:val="32"/>
          <w:szCs w:val="32"/>
        </w:rPr>
      </w:pPr>
    </w:p>
    <w:p w:rsidR="00F64C98" w:rsidRDefault="00F64C98" w:rsidP="003D6927">
      <w:pPr>
        <w:rPr>
          <w:rFonts w:ascii="仿宋_GB2312" w:eastAsia="仿宋_GB2312"/>
          <w:sz w:val="32"/>
          <w:szCs w:val="32"/>
        </w:rPr>
      </w:pPr>
    </w:p>
    <w:p w:rsidR="00F64C98" w:rsidRDefault="00F64C98" w:rsidP="003D6927">
      <w:pPr>
        <w:rPr>
          <w:rFonts w:ascii="仿宋_GB2312" w:eastAsia="仿宋_GB2312" w:hint="eastAsia"/>
          <w:sz w:val="32"/>
          <w:szCs w:val="32"/>
        </w:rPr>
      </w:pPr>
    </w:p>
    <w:p w:rsidR="00986F2E" w:rsidRDefault="00986F2E" w:rsidP="003D6927">
      <w:pPr>
        <w:rPr>
          <w:rFonts w:ascii="仿宋_GB2312" w:eastAsia="仿宋_GB2312" w:hint="eastAsia"/>
          <w:sz w:val="32"/>
          <w:szCs w:val="32"/>
        </w:rPr>
      </w:pPr>
    </w:p>
    <w:p w:rsidR="00986F2E" w:rsidRDefault="00986F2E" w:rsidP="003D6927">
      <w:pPr>
        <w:rPr>
          <w:rFonts w:ascii="仿宋_GB2312" w:eastAsia="仿宋_GB2312"/>
          <w:sz w:val="32"/>
          <w:szCs w:val="32"/>
        </w:rPr>
      </w:pPr>
    </w:p>
    <w:p w:rsidR="009E7BCE" w:rsidRDefault="009E7BCE" w:rsidP="003D6927">
      <w:pPr>
        <w:rPr>
          <w:rFonts w:ascii="仿宋_GB2312" w:eastAsia="仿宋_GB2312"/>
          <w:sz w:val="32"/>
          <w:szCs w:val="32"/>
        </w:rPr>
      </w:pPr>
    </w:p>
    <w:p w:rsidR="009E7BCE" w:rsidRDefault="009E7BCE" w:rsidP="003D6927">
      <w:pPr>
        <w:rPr>
          <w:rFonts w:ascii="仿宋_GB2312" w:eastAsia="仿宋_GB2312"/>
          <w:sz w:val="32"/>
          <w:szCs w:val="32"/>
        </w:rPr>
      </w:pPr>
    </w:p>
    <w:p w:rsidR="006235D2" w:rsidRPr="009E7BCE" w:rsidRDefault="006235D2" w:rsidP="003D6927">
      <w:pPr>
        <w:rPr>
          <w:rFonts w:ascii="仿宋_GB2312" w:eastAsia="仿宋_GB2312"/>
          <w:sz w:val="32"/>
          <w:szCs w:val="32"/>
        </w:rPr>
      </w:pPr>
    </w:p>
    <w:p w:rsidR="007847A3" w:rsidRPr="008739AD" w:rsidRDefault="005B6D04" w:rsidP="00972A29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公开方式</w:t>
      </w:r>
      <w:r w:rsidR="007847A3" w:rsidRPr="008739AD">
        <w:rPr>
          <w:rFonts w:ascii="黑体" w:eastAsia="黑体" w:hint="eastAsia"/>
          <w:sz w:val="32"/>
          <w:szCs w:val="32"/>
        </w:rPr>
        <w:t>：</w:t>
      </w:r>
      <w:r w:rsidR="0027079B">
        <w:rPr>
          <w:rFonts w:ascii="仿宋_GB2312" w:eastAsia="仿宋_GB2312" w:hint="eastAsia"/>
          <w:sz w:val="32"/>
          <w:szCs w:val="32"/>
        </w:rPr>
        <w:t>主动</w:t>
      </w:r>
      <w:r w:rsidR="007847A3" w:rsidRPr="008739AD">
        <w:rPr>
          <w:rFonts w:ascii="仿宋_GB2312" w:eastAsia="仿宋_GB2312" w:hint="eastAsia"/>
          <w:sz w:val="32"/>
          <w:szCs w:val="32"/>
        </w:rPr>
        <w:t>公开</w:t>
      </w:r>
    </w:p>
    <w:p w:rsidR="009D272F" w:rsidRPr="008739AD" w:rsidRDefault="009D272F" w:rsidP="009D272F">
      <w:pPr>
        <w:rPr>
          <w:rFonts w:ascii="仿宋_GB2312" w:eastAsia="仿宋_GB2312"/>
          <w:sz w:val="32"/>
          <w:szCs w:val="32"/>
        </w:rPr>
      </w:pPr>
    </w:p>
    <w:p w:rsidR="00C1575A" w:rsidRPr="009D272F" w:rsidRDefault="009D272F" w:rsidP="009D272F">
      <w:pPr>
        <w:ind w:leftChars="201" w:left="1133" w:hangingChars="254" w:hanging="711"/>
        <w:rPr>
          <w:rFonts w:ascii="仿宋_GB2312" w:eastAsia="仿宋_GB2312"/>
          <w:sz w:val="28"/>
          <w:szCs w:val="28"/>
        </w:rPr>
      </w:pPr>
      <w:r w:rsidRPr="00C12A22">
        <w:rPr>
          <w:rFonts w:ascii="仿宋_GB2312" w:eastAsia="仿宋_GB2312" w:hint="eastAsia"/>
          <w:sz w:val="28"/>
          <w:szCs w:val="28"/>
        </w:rPr>
        <w:t>抄送：</w:t>
      </w:r>
      <w:r w:rsidR="00FC49F0">
        <w:rPr>
          <w:rFonts w:ascii="仿宋_GB2312" w:eastAsia="仿宋_GB2312" w:hint="eastAsia"/>
          <w:sz w:val="28"/>
          <w:szCs w:val="28"/>
        </w:rPr>
        <w:t>广州市生态环境局番禺区分局</w:t>
      </w:r>
      <w:r w:rsidRPr="00C12A22">
        <w:rPr>
          <w:rFonts w:ascii="仿宋_GB2312" w:eastAsia="仿宋_GB2312" w:hint="eastAsia"/>
          <w:sz w:val="28"/>
          <w:szCs w:val="28"/>
        </w:rPr>
        <w:t>执法监察大队</w:t>
      </w:r>
      <w:r w:rsidR="00B71F4F">
        <w:rPr>
          <w:rFonts w:ascii="仿宋_GB2312" w:eastAsia="仿宋_GB2312" w:hint="eastAsia"/>
          <w:sz w:val="28"/>
          <w:szCs w:val="28"/>
        </w:rPr>
        <w:t>、</w:t>
      </w:r>
      <w:r w:rsidRPr="00BA6FBC">
        <w:rPr>
          <w:rFonts w:ascii="仿宋_GB2312" w:eastAsia="仿宋_GB2312" w:hint="eastAsia"/>
          <w:sz w:val="28"/>
          <w:szCs w:val="28"/>
        </w:rPr>
        <w:t>第</w:t>
      </w:r>
      <w:r w:rsidR="00A83A10" w:rsidRPr="00BA6FBC">
        <w:rPr>
          <w:rFonts w:ascii="仿宋_GB2312" w:eastAsia="仿宋_GB2312" w:hint="eastAsia"/>
          <w:sz w:val="32"/>
          <w:szCs w:val="32"/>
        </w:rPr>
        <w:t>二</w:t>
      </w:r>
      <w:r w:rsidRPr="00BA6FBC">
        <w:rPr>
          <w:rFonts w:ascii="仿宋_GB2312" w:eastAsia="仿宋_GB2312" w:hint="eastAsia"/>
          <w:sz w:val="28"/>
          <w:szCs w:val="28"/>
        </w:rPr>
        <w:t>环境</w:t>
      </w:r>
      <w:r w:rsidRPr="00C12A22">
        <w:rPr>
          <w:rFonts w:ascii="仿宋_GB2312" w:eastAsia="仿宋_GB2312" w:hint="eastAsia"/>
          <w:sz w:val="28"/>
          <w:szCs w:val="28"/>
        </w:rPr>
        <w:t>保护所，</w:t>
      </w:r>
      <w:r w:rsidR="006235D2" w:rsidRPr="006235D2">
        <w:rPr>
          <w:rFonts w:ascii="仿宋_GB2312" w:eastAsia="仿宋_GB2312" w:hint="eastAsia"/>
          <w:sz w:val="28"/>
          <w:szCs w:val="28"/>
        </w:rPr>
        <w:t>重庆市江津区成硕环保工程有限公司</w:t>
      </w:r>
      <w:r w:rsidRPr="000E339F">
        <w:rPr>
          <w:rFonts w:ascii="仿宋_GB2312" w:eastAsia="仿宋_GB2312" w:hAnsi="仿宋" w:hint="eastAsia"/>
          <w:sz w:val="32"/>
          <w:szCs w:val="24"/>
        </w:rPr>
        <w:t>。</w:t>
      </w:r>
    </w:p>
    <w:sectPr w:rsidR="00C1575A" w:rsidRPr="009D272F" w:rsidSect="000C3CB8">
      <w:footerReference w:type="even" r:id="rId7"/>
      <w:footerReference w:type="default" r:id="rId8"/>
      <w:pgSz w:w="11906" w:h="16838" w:code="9"/>
      <w:pgMar w:top="1588" w:right="1474" w:bottom="1134" w:left="1588" w:header="851" w:footer="624" w:gutter="0"/>
      <w:cols w:space="425"/>
      <w:titlePg/>
      <w:docGrid w:type="lines" w:linePitch="613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70" w:rsidRDefault="00991B70" w:rsidP="00C47559">
      <w:r>
        <w:separator/>
      </w:r>
    </w:p>
  </w:endnote>
  <w:endnote w:type="continuationSeparator" w:id="0">
    <w:p w:rsidR="00991B70" w:rsidRDefault="00991B70" w:rsidP="00C4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36" w:rsidRDefault="00DB5980" w:rsidP="000B070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E0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C36" w:rsidRDefault="00EE0C36" w:rsidP="00090C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36" w:rsidRPr="00090CE7" w:rsidRDefault="00EE0C36" w:rsidP="000B070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DB5980" w:rsidRPr="00090CE7">
      <w:rPr>
        <w:rStyle w:val="a5"/>
        <w:rFonts w:ascii="宋体" w:hAnsi="宋体"/>
        <w:sz w:val="28"/>
        <w:szCs w:val="28"/>
      </w:rPr>
      <w:fldChar w:fldCharType="begin"/>
    </w:r>
    <w:r w:rsidRPr="00090CE7">
      <w:rPr>
        <w:rStyle w:val="a5"/>
        <w:rFonts w:ascii="宋体" w:hAnsi="宋体"/>
        <w:sz w:val="28"/>
        <w:szCs w:val="28"/>
      </w:rPr>
      <w:instrText xml:space="preserve">PAGE  </w:instrText>
    </w:r>
    <w:r w:rsidR="00DB5980" w:rsidRPr="00090CE7">
      <w:rPr>
        <w:rStyle w:val="a5"/>
        <w:rFonts w:ascii="宋体" w:hAnsi="宋体"/>
        <w:sz w:val="28"/>
        <w:szCs w:val="28"/>
      </w:rPr>
      <w:fldChar w:fldCharType="separate"/>
    </w:r>
    <w:r w:rsidR="00CB1CE5">
      <w:rPr>
        <w:rStyle w:val="a5"/>
        <w:rFonts w:ascii="宋体" w:hAnsi="宋体"/>
        <w:noProof/>
        <w:sz w:val="28"/>
        <w:szCs w:val="28"/>
      </w:rPr>
      <w:t>2</w:t>
    </w:r>
    <w:r w:rsidR="00DB5980" w:rsidRPr="00090CE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EE0C36" w:rsidRPr="00A40AFA" w:rsidRDefault="00EE0C36" w:rsidP="00090CE7">
    <w:pPr>
      <w:pStyle w:val="a4"/>
      <w:ind w:right="360" w:firstLine="360"/>
      <w:jc w:val="center"/>
      <w:rPr>
        <w:rFonts w:ascii="Times New Roman" w:hAnsi="Times New Roman"/>
        <w:sz w:val="28"/>
        <w:szCs w:val="28"/>
      </w:rPr>
    </w:pPr>
  </w:p>
  <w:p w:rsidR="00EE0C36" w:rsidRDefault="00EE0C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70" w:rsidRDefault="00991B70" w:rsidP="00C47559">
      <w:r>
        <w:separator/>
      </w:r>
    </w:p>
  </w:footnote>
  <w:footnote w:type="continuationSeparator" w:id="0">
    <w:p w:rsidR="00991B70" w:rsidRDefault="00991B70" w:rsidP="00C4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attachedTemplate r:id="rId1"/>
  <w:defaultTabStop w:val="420"/>
  <w:drawingGridHorizontalSpacing w:val="158"/>
  <w:drawingGridVerticalSpacing w:val="613"/>
  <w:displayHorizontalDrawingGridEvery w:val="0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DCB"/>
    <w:rsid w:val="00001C85"/>
    <w:rsid w:val="00003EFB"/>
    <w:rsid w:val="000249C3"/>
    <w:rsid w:val="00047670"/>
    <w:rsid w:val="00082A5C"/>
    <w:rsid w:val="000832FD"/>
    <w:rsid w:val="000852F9"/>
    <w:rsid w:val="00090CE7"/>
    <w:rsid w:val="00097289"/>
    <w:rsid w:val="000A03AB"/>
    <w:rsid w:val="000B070F"/>
    <w:rsid w:val="000B7570"/>
    <w:rsid w:val="000C18A8"/>
    <w:rsid w:val="000C301C"/>
    <w:rsid w:val="000C3889"/>
    <w:rsid w:val="000C3ADC"/>
    <w:rsid w:val="000C3CB8"/>
    <w:rsid w:val="000D6A43"/>
    <w:rsid w:val="000E339F"/>
    <w:rsid w:val="000F2DCB"/>
    <w:rsid w:val="00104C9C"/>
    <w:rsid w:val="0012593F"/>
    <w:rsid w:val="00131C67"/>
    <w:rsid w:val="00145974"/>
    <w:rsid w:val="00157087"/>
    <w:rsid w:val="00163612"/>
    <w:rsid w:val="00171A2A"/>
    <w:rsid w:val="00173803"/>
    <w:rsid w:val="00185235"/>
    <w:rsid w:val="001A78C6"/>
    <w:rsid w:val="001B5D37"/>
    <w:rsid w:val="001C25A9"/>
    <w:rsid w:val="001C347F"/>
    <w:rsid w:val="001E17DB"/>
    <w:rsid w:val="001E501B"/>
    <w:rsid w:val="001F12B9"/>
    <w:rsid w:val="001F60AA"/>
    <w:rsid w:val="001F7ECF"/>
    <w:rsid w:val="00201CCE"/>
    <w:rsid w:val="00207F01"/>
    <w:rsid w:val="00212861"/>
    <w:rsid w:val="00212DD9"/>
    <w:rsid w:val="00214473"/>
    <w:rsid w:val="00225893"/>
    <w:rsid w:val="002513F3"/>
    <w:rsid w:val="00262364"/>
    <w:rsid w:val="0027017E"/>
    <w:rsid w:val="0027079B"/>
    <w:rsid w:val="00272ED7"/>
    <w:rsid w:val="00283EC7"/>
    <w:rsid w:val="002840F5"/>
    <w:rsid w:val="00284F52"/>
    <w:rsid w:val="00290A95"/>
    <w:rsid w:val="002915FD"/>
    <w:rsid w:val="002A254C"/>
    <w:rsid w:val="002A78A2"/>
    <w:rsid w:val="002B3756"/>
    <w:rsid w:val="002C0C0E"/>
    <w:rsid w:val="002C13BB"/>
    <w:rsid w:val="002D01F1"/>
    <w:rsid w:val="002D6E72"/>
    <w:rsid w:val="002D75B7"/>
    <w:rsid w:val="002F222A"/>
    <w:rsid w:val="003016C4"/>
    <w:rsid w:val="003065C7"/>
    <w:rsid w:val="00323D70"/>
    <w:rsid w:val="003275AA"/>
    <w:rsid w:val="00334F3A"/>
    <w:rsid w:val="003551D8"/>
    <w:rsid w:val="003804CF"/>
    <w:rsid w:val="00396136"/>
    <w:rsid w:val="003A396F"/>
    <w:rsid w:val="003C595F"/>
    <w:rsid w:val="003D6927"/>
    <w:rsid w:val="003E6957"/>
    <w:rsid w:val="003F0E80"/>
    <w:rsid w:val="003F128B"/>
    <w:rsid w:val="003F1D2D"/>
    <w:rsid w:val="0042675C"/>
    <w:rsid w:val="004366AD"/>
    <w:rsid w:val="00436E68"/>
    <w:rsid w:val="004422C8"/>
    <w:rsid w:val="00464587"/>
    <w:rsid w:val="00466E9D"/>
    <w:rsid w:val="0047490D"/>
    <w:rsid w:val="00482ED6"/>
    <w:rsid w:val="004A38CF"/>
    <w:rsid w:val="004A62BA"/>
    <w:rsid w:val="004B1502"/>
    <w:rsid w:val="004B3994"/>
    <w:rsid w:val="004B3A73"/>
    <w:rsid w:val="004C5EFD"/>
    <w:rsid w:val="004D0859"/>
    <w:rsid w:val="004D097E"/>
    <w:rsid w:val="004D4458"/>
    <w:rsid w:val="004D586D"/>
    <w:rsid w:val="004E13C9"/>
    <w:rsid w:val="004E567A"/>
    <w:rsid w:val="004E7485"/>
    <w:rsid w:val="00511456"/>
    <w:rsid w:val="00511777"/>
    <w:rsid w:val="00521A96"/>
    <w:rsid w:val="00527C59"/>
    <w:rsid w:val="0053095F"/>
    <w:rsid w:val="0053590B"/>
    <w:rsid w:val="00561B89"/>
    <w:rsid w:val="00564EB8"/>
    <w:rsid w:val="00586A80"/>
    <w:rsid w:val="0059052A"/>
    <w:rsid w:val="005A149B"/>
    <w:rsid w:val="005A5BB9"/>
    <w:rsid w:val="005B12AD"/>
    <w:rsid w:val="005B6D04"/>
    <w:rsid w:val="005C24D6"/>
    <w:rsid w:val="005C69AB"/>
    <w:rsid w:val="005C7288"/>
    <w:rsid w:val="005D060E"/>
    <w:rsid w:val="005E3B4A"/>
    <w:rsid w:val="005F76D5"/>
    <w:rsid w:val="0062245C"/>
    <w:rsid w:val="006235D2"/>
    <w:rsid w:val="00640DE7"/>
    <w:rsid w:val="00641192"/>
    <w:rsid w:val="006576FA"/>
    <w:rsid w:val="00677228"/>
    <w:rsid w:val="00693BD5"/>
    <w:rsid w:val="006A28F5"/>
    <w:rsid w:val="006A6965"/>
    <w:rsid w:val="006B2BAD"/>
    <w:rsid w:val="006C4413"/>
    <w:rsid w:val="006D0170"/>
    <w:rsid w:val="006D7C57"/>
    <w:rsid w:val="006E41B3"/>
    <w:rsid w:val="006E5889"/>
    <w:rsid w:val="006F049D"/>
    <w:rsid w:val="006F15BA"/>
    <w:rsid w:val="006F18AD"/>
    <w:rsid w:val="006F29B5"/>
    <w:rsid w:val="00707832"/>
    <w:rsid w:val="007158E4"/>
    <w:rsid w:val="00716C4E"/>
    <w:rsid w:val="00730C65"/>
    <w:rsid w:val="007356AB"/>
    <w:rsid w:val="00740ADC"/>
    <w:rsid w:val="007443DC"/>
    <w:rsid w:val="00750DBF"/>
    <w:rsid w:val="00753DD4"/>
    <w:rsid w:val="00753DDF"/>
    <w:rsid w:val="007549A7"/>
    <w:rsid w:val="007700A3"/>
    <w:rsid w:val="0077498B"/>
    <w:rsid w:val="007847A3"/>
    <w:rsid w:val="00786866"/>
    <w:rsid w:val="007B29D0"/>
    <w:rsid w:val="007B438D"/>
    <w:rsid w:val="007B5088"/>
    <w:rsid w:val="007C55F7"/>
    <w:rsid w:val="007C5CB3"/>
    <w:rsid w:val="007C792A"/>
    <w:rsid w:val="007E66F9"/>
    <w:rsid w:val="007F58D1"/>
    <w:rsid w:val="00802F15"/>
    <w:rsid w:val="008170AC"/>
    <w:rsid w:val="008170BD"/>
    <w:rsid w:val="008257A3"/>
    <w:rsid w:val="008372CA"/>
    <w:rsid w:val="00860EEE"/>
    <w:rsid w:val="00860EFA"/>
    <w:rsid w:val="008725A6"/>
    <w:rsid w:val="00884916"/>
    <w:rsid w:val="008865F4"/>
    <w:rsid w:val="0089220A"/>
    <w:rsid w:val="0089687C"/>
    <w:rsid w:val="008A2A64"/>
    <w:rsid w:val="008B3E8D"/>
    <w:rsid w:val="008C31B7"/>
    <w:rsid w:val="008D16D3"/>
    <w:rsid w:val="008D701C"/>
    <w:rsid w:val="008E07FB"/>
    <w:rsid w:val="008E2448"/>
    <w:rsid w:val="008F580D"/>
    <w:rsid w:val="00902C55"/>
    <w:rsid w:val="00932FC7"/>
    <w:rsid w:val="0093611D"/>
    <w:rsid w:val="009473C5"/>
    <w:rsid w:val="009544A8"/>
    <w:rsid w:val="0096566C"/>
    <w:rsid w:val="00972A29"/>
    <w:rsid w:val="00974E8C"/>
    <w:rsid w:val="00986F2E"/>
    <w:rsid w:val="00991B70"/>
    <w:rsid w:val="009A3DB2"/>
    <w:rsid w:val="009A7238"/>
    <w:rsid w:val="009C5976"/>
    <w:rsid w:val="009C5EB5"/>
    <w:rsid w:val="009C790D"/>
    <w:rsid w:val="009D272F"/>
    <w:rsid w:val="009D34AC"/>
    <w:rsid w:val="009E0D72"/>
    <w:rsid w:val="009E1AD4"/>
    <w:rsid w:val="009E7BCE"/>
    <w:rsid w:val="00A03954"/>
    <w:rsid w:val="00A1375B"/>
    <w:rsid w:val="00A36142"/>
    <w:rsid w:val="00A40AFA"/>
    <w:rsid w:val="00A56A9B"/>
    <w:rsid w:val="00A63EDA"/>
    <w:rsid w:val="00A711CF"/>
    <w:rsid w:val="00A83A10"/>
    <w:rsid w:val="00A96D11"/>
    <w:rsid w:val="00AC648A"/>
    <w:rsid w:val="00AC7BAA"/>
    <w:rsid w:val="00AD33EF"/>
    <w:rsid w:val="00AE0762"/>
    <w:rsid w:val="00AE5E03"/>
    <w:rsid w:val="00AF7F2C"/>
    <w:rsid w:val="00AF7F99"/>
    <w:rsid w:val="00B10676"/>
    <w:rsid w:val="00B15884"/>
    <w:rsid w:val="00B30042"/>
    <w:rsid w:val="00B31FB2"/>
    <w:rsid w:val="00B425A3"/>
    <w:rsid w:val="00B42B25"/>
    <w:rsid w:val="00B45736"/>
    <w:rsid w:val="00B5742B"/>
    <w:rsid w:val="00B71F4F"/>
    <w:rsid w:val="00B805AF"/>
    <w:rsid w:val="00B837BD"/>
    <w:rsid w:val="00B95160"/>
    <w:rsid w:val="00B95EC7"/>
    <w:rsid w:val="00BA6FBC"/>
    <w:rsid w:val="00BB16F4"/>
    <w:rsid w:val="00BB1C8A"/>
    <w:rsid w:val="00BB73EF"/>
    <w:rsid w:val="00C013B9"/>
    <w:rsid w:val="00C046AB"/>
    <w:rsid w:val="00C12A22"/>
    <w:rsid w:val="00C1575A"/>
    <w:rsid w:val="00C164A9"/>
    <w:rsid w:val="00C2000C"/>
    <w:rsid w:val="00C25D4D"/>
    <w:rsid w:val="00C331EC"/>
    <w:rsid w:val="00C35028"/>
    <w:rsid w:val="00C41EC5"/>
    <w:rsid w:val="00C45C92"/>
    <w:rsid w:val="00C47559"/>
    <w:rsid w:val="00C50129"/>
    <w:rsid w:val="00C577CF"/>
    <w:rsid w:val="00C61143"/>
    <w:rsid w:val="00C76BD4"/>
    <w:rsid w:val="00C850D2"/>
    <w:rsid w:val="00C96367"/>
    <w:rsid w:val="00CA4222"/>
    <w:rsid w:val="00CB1CE5"/>
    <w:rsid w:val="00CC02AE"/>
    <w:rsid w:val="00CC469B"/>
    <w:rsid w:val="00CC70BC"/>
    <w:rsid w:val="00CC77AA"/>
    <w:rsid w:val="00CD225F"/>
    <w:rsid w:val="00CD7662"/>
    <w:rsid w:val="00CE3C1E"/>
    <w:rsid w:val="00CF1B16"/>
    <w:rsid w:val="00D01DA0"/>
    <w:rsid w:val="00D02618"/>
    <w:rsid w:val="00D0455B"/>
    <w:rsid w:val="00D205FC"/>
    <w:rsid w:val="00D37BB0"/>
    <w:rsid w:val="00D41866"/>
    <w:rsid w:val="00D42D4F"/>
    <w:rsid w:val="00D44326"/>
    <w:rsid w:val="00D55BFA"/>
    <w:rsid w:val="00D669C4"/>
    <w:rsid w:val="00D70C73"/>
    <w:rsid w:val="00D74A06"/>
    <w:rsid w:val="00D76AC3"/>
    <w:rsid w:val="00D8050D"/>
    <w:rsid w:val="00D87223"/>
    <w:rsid w:val="00DB438D"/>
    <w:rsid w:val="00DB5980"/>
    <w:rsid w:val="00DC4360"/>
    <w:rsid w:val="00DD3F0C"/>
    <w:rsid w:val="00DF26FF"/>
    <w:rsid w:val="00DF5AEA"/>
    <w:rsid w:val="00DF7771"/>
    <w:rsid w:val="00E06F40"/>
    <w:rsid w:val="00E1495F"/>
    <w:rsid w:val="00E16205"/>
    <w:rsid w:val="00E23AD5"/>
    <w:rsid w:val="00E44B98"/>
    <w:rsid w:val="00E52C18"/>
    <w:rsid w:val="00E71008"/>
    <w:rsid w:val="00E8259D"/>
    <w:rsid w:val="00E9508B"/>
    <w:rsid w:val="00E95F22"/>
    <w:rsid w:val="00E9650E"/>
    <w:rsid w:val="00EA1AB8"/>
    <w:rsid w:val="00EB0FC1"/>
    <w:rsid w:val="00EC4EBA"/>
    <w:rsid w:val="00ED426B"/>
    <w:rsid w:val="00ED4879"/>
    <w:rsid w:val="00ED656B"/>
    <w:rsid w:val="00EE0C36"/>
    <w:rsid w:val="00EE5C65"/>
    <w:rsid w:val="00EE5F9D"/>
    <w:rsid w:val="00F02188"/>
    <w:rsid w:val="00F05A97"/>
    <w:rsid w:val="00F1261C"/>
    <w:rsid w:val="00F27B34"/>
    <w:rsid w:val="00F613E9"/>
    <w:rsid w:val="00F64C98"/>
    <w:rsid w:val="00F72AD4"/>
    <w:rsid w:val="00F77E65"/>
    <w:rsid w:val="00F8191D"/>
    <w:rsid w:val="00F84605"/>
    <w:rsid w:val="00FB1867"/>
    <w:rsid w:val="00FB5B94"/>
    <w:rsid w:val="00FC49F0"/>
    <w:rsid w:val="00FD7864"/>
    <w:rsid w:val="00FE00FE"/>
    <w:rsid w:val="00FF05C9"/>
    <w:rsid w:val="00FF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5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559"/>
    <w:rPr>
      <w:kern w:val="2"/>
      <w:sz w:val="18"/>
      <w:szCs w:val="18"/>
    </w:rPr>
  </w:style>
  <w:style w:type="paragraph" w:customStyle="1" w:styleId="Char1">
    <w:name w:val="Char1"/>
    <w:basedOn w:val="a"/>
    <w:autoRedefine/>
    <w:rsid w:val="00D01DA0"/>
    <w:pPr>
      <w:tabs>
        <w:tab w:val="num" w:pos="840"/>
      </w:tabs>
      <w:ind w:left="840" w:hanging="420"/>
    </w:pPr>
    <w:rPr>
      <w:rFonts w:ascii="Times New Roman" w:hAnsi="Times New Roman"/>
      <w:sz w:val="24"/>
      <w:szCs w:val="24"/>
    </w:rPr>
  </w:style>
  <w:style w:type="character" w:styleId="a5">
    <w:name w:val="page number"/>
    <w:basedOn w:val="a0"/>
    <w:rsid w:val="00090CE7"/>
  </w:style>
  <w:style w:type="character" w:styleId="a6">
    <w:name w:val="annotation reference"/>
    <w:basedOn w:val="a0"/>
    <w:uiPriority w:val="99"/>
    <w:semiHidden/>
    <w:unhideWhenUsed/>
    <w:rsid w:val="00D76AC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76AC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76AC3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76AC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76AC3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D76AC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D76AC3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0C3889"/>
    <w:rPr>
      <w:kern w:val="2"/>
      <w:sz w:val="21"/>
      <w:szCs w:val="22"/>
    </w:rPr>
  </w:style>
  <w:style w:type="paragraph" w:customStyle="1" w:styleId="New">
    <w:name w:val="正文 New"/>
    <w:rsid w:val="006A28F5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xxy\&#38634;&#33721;\0.&#29615;&#35780;&#30005;&#23376;&#23457;&#26597;\2.&#29615;&#35780;&#23457;&#25209;\00%20%20&#25209;&#22797;&#12289;&#21576;&#25209;&#34920;&#27169;&#26495;\&#12304;&#29615;&#35780;&#25209;&#22797;&#27169;&#26495;&#12305;&#29615;&#35780;&#25253;&#21578;&#34920;&#65288;2017&#24180;&#2925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9331-9A32-4DCE-BAD6-630DBD2E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【环评批复模板】环评报告表（2017年版）.dot</Template>
  <TotalTime>62</TotalTime>
  <Pages>4</Pages>
  <Words>272</Words>
  <Characters>1551</Characters>
  <Application>Microsoft Office Word</Application>
  <DocSecurity>0</DocSecurity>
  <Lines>12</Lines>
  <Paragraphs>3</Paragraphs>
  <ScaleCrop>false</ScaleCrop>
  <Company>Bureau of Environment Protection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Panyu EPB</dc:creator>
  <cp:lastModifiedBy>Panyu EPB</cp:lastModifiedBy>
  <cp:revision>6</cp:revision>
  <cp:lastPrinted>2019-12-24T08:11:00Z</cp:lastPrinted>
  <dcterms:created xsi:type="dcterms:W3CDTF">2019-12-24T07:14:00Z</dcterms:created>
  <dcterms:modified xsi:type="dcterms:W3CDTF">2020-01-17T02:50:00Z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ined">
    <vt:bool>true</vt:bool>
  </property>
</Properties>
</file>