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02" w:rsidRPr="00EE529A" w:rsidRDefault="00210802" w:rsidP="00210802">
      <w:pPr>
        <w:widowControl/>
        <w:spacing w:line="460" w:lineRule="exact"/>
        <w:jc w:val="left"/>
        <w:rPr>
          <w:rFonts w:ascii="黑体" w:eastAsia="黑体" w:hAnsi="黑体" w:hint="eastAsia"/>
        </w:rPr>
      </w:pPr>
      <w:r w:rsidRPr="00EE529A">
        <w:rPr>
          <w:rFonts w:ascii="黑体" w:eastAsia="黑体" w:hAnsi="黑体" w:hint="eastAsia"/>
        </w:rPr>
        <w:t>附件2</w:t>
      </w:r>
    </w:p>
    <w:p w:rsidR="00210802" w:rsidRPr="00EE529A" w:rsidRDefault="00210802" w:rsidP="00210802">
      <w:pPr>
        <w:widowControl/>
        <w:spacing w:line="46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EE529A">
        <w:rPr>
          <w:rFonts w:ascii="方正小标宋_GBK" w:eastAsia="方正小标宋_GBK" w:hint="eastAsia"/>
          <w:bCs/>
          <w:sz w:val="44"/>
          <w:szCs w:val="44"/>
        </w:rPr>
        <w:t>番禺区积分制服务受理网点一览表</w:t>
      </w:r>
    </w:p>
    <w:tbl>
      <w:tblPr>
        <w:tblW w:w="9087" w:type="dxa"/>
        <w:tblInd w:w="94" w:type="dxa"/>
        <w:tblLayout w:type="fixed"/>
        <w:tblLook w:val="04A0"/>
      </w:tblPr>
      <w:tblGrid>
        <w:gridCol w:w="459"/>
        <w:gridCol w:w="2249"/>
        <w:gridCol w:w="1417"/>
        <w:gridCol w:w="2977"/>
        <w:gridCol w:w="1985"/>
      </w:tblGrid>
      <w:tr w:rsidR="00210802" w:rsidRPr="00496555" w:rsidTr="004F11CD">
        <w:trPr>
          <w:trHeight w:val="3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b/>
                <w:kern w:val="0"/>
                <w:sz w:val="21"/>
                <w:szCs w:val="21"/>
              </w:rPr>
              <w:t>受理点名称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b/>
                <w:kern w:val="0"/>
                <w:sz w:val="21"/>
                <w:szCs w:val="21"/>
              </w:rPr>
              <w:t>咨询电话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b/>
                <w:kern w:val="0"/>
                <w:sz w:val="21"/>
                <w:szCs w:val="21"/>
              </w:rPr>
              <w:t>地址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b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b/>
                <w:kern w:val="0"/>
                <w:sz w:val="21"/>
                <w:szCs w:val="21"/>
              </w:rPr>
              <w:t>备注（办公时间）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大石街政务服务中心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84785013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广州市番禺区大石街岗东路149号（大石街政务中心）16号窗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大龙街来穗人员和出租屋服务管理中心（大龙街政务服务中心）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39269120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广州市番禺区大龙街市莲路汉基大道1号第1号窗口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br/>
              <w:t>上午8:30-12:00；下午2:30-5:30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化龙镇来穗人员和出租屋服务管理中心（化龙镇政务服务中心）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34756628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广州市番禺区化龙镇工业路20号11号窗口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洛浦街来穗人员和出租屋服务管理中心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84584922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84588110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广州市番禺区洛浦街洛溪新城吉祥北道149号来穗人员和出租屋服务管理中心5号、6号窗口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南村镇来穗人员和出租屋服务管理中心（南村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镇</w:t>
            </w: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34821930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广州市番禺南村镇兴南大道1042号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下午2:00-5:30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桥南街来穗人员和出租屋服务管理中心（桥南街政务服务中心）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34617301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广州市番禺区桥南街福愉西路逸祥大街2号（政务中心一楼）12号窗口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沙头街来穗人员和出租屋服务管理中心（沙头街政务服务中心）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34807512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广州市番禺区沙头街景观大道南23号政务服务中心积分制服务受理窗口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沙湾镇来穗人员和出租屋服务管理中心（沙湾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镇</w:t>
            </w: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34878220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广州市番禺区沙湾镇大巷涌路143号（沙湾镇政务中心）积分制服务受理窗口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石壁街来穗人员和出租屋服务管理中心（石壁街政务服务中心）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39906627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39906672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广州市番禺区石壁街钟韦路73号积分制服务受理窗口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石楼镇来穗人员和出租屋服务管理中心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84845355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广州市番禺区石楼镇嵩山路60号群众服务中心1号楼1号窗口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下午2:30-5:30;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星期六上午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8：30-12:00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石碁镇来穗人员和出租屋服务管理中心（石碁镇政务服务中心）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34851125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广州市番禺区石碁镇岐山南路4号第6.8号窗口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市桥街来穗人员和出租屋服务管理中心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84873340-808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34514744-808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广州市番禺区市桥街兴富路45号12号窗口、13号窗口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下午2:00-5:30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小谷围街政务服务中心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39340110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广州市番禺区小谷围街中心南大街28号第3、4窗口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新造镇政务服务中心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84728222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广州市番禺区新造镇新广路新丽园一街115号1号窗口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钟村街政务服务中心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34637344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广州市番禺区钟村街钟灵北路29号积分制服务受理窗口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  <w:tr w:rsidR="00210802" w:rsidRPr="00496555" w:rsidTr="004F11C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东环街来穗人员和出租屋服务管理中心（东环街政务服务中心）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34513526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广州市</w:t>
            </w: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番禺区东环街东星路100号13号受理窗口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星期一至星期五，</w:t>
            </w:r>
          </w:p>
          <w:p w:rsidR="00210802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 w:hint="eastAsia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上午8:30-12:00；</w:t>
            </w:r>
          </w:p>
          <w:p w:rsidR="00210802" w:rsidRPr="00496555" w:rsidRDefault="00210802" w:rsidP="004F11CD"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1"/>
                <w:szCs w:val="21"/>
              </w:rPr>
            </w:pPr>
            <w:r w:rsidRPr="00496555">
              <w:rPr>
                <w:rFonts w:ascii="宋体" w:eastAsia="宋体" w:cs="宋体" w:hint="eastAsia"/>
                <w:kern w:val="0"/>
                <w:sz w:val="21"/>
                <w:szCs w:val="21"/>
              </w:rPr>
              <w:t>下午2:30-5:30</w:t>
            </w:r>
          </w:p>
        </w:tc>
      </w:tr>
    </w:tbl>
    <w:p w:rsidR="00615514" w:rsidRDefault="00615514" w:rsidP="00210802">
      <w:pPr>
        <w:ind w:right="105"/>
      </w:pPr>
    </w:p>
    <w:sectPr w:rsidR="00615514" w:rsidSect="0021080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802"/>
    <w:rsid w:val="00041B8C"/>
    <w:rsid w:val="00103875"/>
    <w:rsid w:val="00210802"/>
    <w:rsid w:val="00487EA6"/>
    <w:rsid w:val="00615514"/>
    <w:rsid w:val="00624F3F"/>
    <w:rsid w:val="00B61786"/>
    <w:rsid w:val="00CB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02"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103875"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/>
      <w:b/>
      <w:bCs/>
      <w:color w:val="CC3300"/>
      <w:kern w:val="44"/>
      <w:sz w:val="72"/>
      <w:szCs w:val="44"/>
    </w:rPr>
  </w:style>
  <w:style w:type="paragraph" w:styleId="3">
    <w:name w:val="heading 3"/>
    <w:basedOn w:val="a"/>
    <w:next w:val="a"/>
    <w:link w:val="3Char"/>
    <w:qFormat/>
    <w:rsid w:val="0010387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03875"/>
    <w:rPr>
      <w:rFonts w:eastAsia="楷体_GB2312"/>
      <w:b/>
      <w:bCs/>
      <w:color w:val="CC3300"/>
      <w:kern w:val="44"/>
      <w:sz w:val="72"/>
      <w:szCs w:val="44"/>
      <w:lang w:val="en-US" w:eastAsia="zh-CN" w:bidi="ar-SA"/>
    </w:rPr>
  </w:style>
  <w:style w:type="character" w:customStyle="1" w:styleId="3Char">
    <w:name w:val="标题 3 Char"/>
    <w:basedOn w:val="a0"/>
    <w:link w:val="3"/>
    <w:rsid w:val="00103875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103875"/>
    <w:rPr>
      <w:b/>
    </w:rPr>
  </w:style>
  <w:style w:type="paragraph" w:customStyle="1" w:styleId="10">
    <w:name w:val="列出段落1"/>
    <w:basedOn w:val="a"/>
    <w:uiPriority w:val="34"/>
    <w:qFormat/>
    <w:rsid w:val="00103875"/>
    <w:pPr>
      <w:ind w:firstLineChars="200" w:firstLine="420"/>
    </w:pPr>
    <w:rPr>
      <w:rFonts w:ascii="Calibri" w:eastAsia="微软雅黑" w:hAnsi="Calibri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>微软中国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2020-04-15T02:59:00Z</dcterms:created>
  <dcterms:modified xsi:type="dcterms:W3CDTF">2020-04-15T03:00:00Z</dcterms:modified>
</cp:coreProperties>
</file>