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  <w:bookmarkStart w:id="0" w:name="_GoBack"/>
      <w:bookmarkEnd w:id="0"/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挂面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普通挂面、手工面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其他粮食加工品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米粉制品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其他谷物粉类制成品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 2761-2017《食品安全国家标准 食品中真菌毒素限量》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黄曲霉毒素B1、苯甲酸及其钠盐(以苯甲酸计)、山梨酸及其钾盐(以山梨酸计)、脱氢乙酸及其钠盐(以脱氢乙酸计)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食用植物油 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花生油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GB/T 1534-2017《花生油》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、GB 2716-2018《食品安全国家标准 植物油》、</w:t>
            </w:r>
            <w:r>
              <w:rPr>
                <w:rFonts w:asciiTheme="minorEastAsia" w:hAnsiTheme="minorEastAsia" w:eastAsiaTheme="minorEastAsia"/>
                <w:szCs w:val="21"/>
              </w:rPr>
              <w:t>GB 2761-2017《食品安全国家标准 食品中真菌毒素限量》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酸值/酸价、过氧化值、铅(以Pb计)、黄曲霉毒素B1、苯并[a]芘、溶剂残留量、丁基羟基茴香醚(BHA)、二丁基羟基甲苯(BHT)、特丁基对苯二酚(TBHQ)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芝麻油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 2761-2017《食品安全国家标准 食品中真菌毒素限量》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酸值/酸价、过氧化值、苯并[a]芘、溶剂残留量、丁基羟基茴香醚(BHA)、二丁基羟基甲苯(BHT)、特丁基对苯二酚(TBHQ)、乙基麦芽酚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菜籽油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2716-2018《食品安全国家标准 植物油》、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酸值/酸价、过氧化值、铅(以Pb计)、苯并[a]芘、溶剂残留量、丁基羟基茴香醚(BHA)、二丁基羟基甲苯(BHT)、特丁基对苯二酚(TBHQ)、乙基麦芽酚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食用植物调和油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2716-2018《食品安全国家标准 植物油》、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酸价、过氧化值、苯并[a]芘、溶剂残留量、丁基羟基茴香醚(BHA)、二丁基羟基甲苯(BHT)、特丁基对苯二酚(TBHQ)、乙基麦芽酚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食用动物油脂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食用动物油脂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10146-2015《食品安全国家标准 食用动物油脂》、GB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乳制品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其他乳制品(炼乳、奶油、干酪、固态成型产品)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淡炼乳、加糖炼乳和调制炼乳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13102-2010《食品安全国家标准 炼乳》、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灭菌乳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25190-2010《食品安全国家标准 灭菌乳》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蛋白质、非脂乳固体、酸度、脂肪、商业无菌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7099-2015《食品安全国家标准 糕点、面包》、GB 2762-2017《食品安全国家标准 食品中污染物限量》、食品整治办[2009]5号《食品中可能违法添加的非食用物质名单(第二批)》、GB 2760-2014《食品安全国家标准 食品添加剂使用标准》、GB 29921-2013《食品安全国家标准 食品中致病菌限量》、GB 28050-2011《食品安全国家标准 预包装食品营养标签通则》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价(以脂肪计)、过氧化值(以脂肪计)、铅(以Pb计)、富马酸二甲酯、苯甲酸及其钠盐(以苯甲酸计)、山梨酸及其钾盐(以山梨酸计)、糖精钠(以糖精计)、甜蜜素(以环己基氨基磺酸计)、铝的残留量(干样品，以Al计)、丙酸及其钠盐、钙盐(以丙酸计)、脱氢乙酸及其钠盐(以脱氢乙酸计)、纳他霉素、三氯蔗糖、钠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食品添加剂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复配食品添加剂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复配食品添加剂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 26687-2011《食品安全国家标准 复配食品添加剂通则》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铅(Pb)、砷(以As计)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食品用香精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食品用香精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 30616-2020《食品安全国家标准 食品用香精》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砷(以As计)含量/无机砷含量、菌落总数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增稠剂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明胶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 6783-2013《食品安全国家标准 食品添加剂 明胶》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铬(Cr)、铅(Pb)、总砷(As)、二氧化硫、过氧化物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蔬菜制品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酱腌菜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GB 2714-2015《食品安全国家标准 酱腌菜》、GB 2760-2014《食品安全国家标准 食品添加剂使用标准》、GB 2762-2017《食品安全国家标准 食品中污染物限量》、GB 28050-2011《食品安全国家标准 预包装食品营养标签通则》、GB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阿斯巴甜、苯甲酸及其钠盐（以苯甲酸计）、大肠菌群、金黄色葡萄球菌、钠、铅（以Pb计）、三氯蔗糖、沙门氏菌、山梨酸及其钾盐（以山梨酸计）、糖精钠（以糖精计）、甜蜜素（以环己基氨基磺酸计）、防腐剂混合使用时各自用量占其最大使用量的比例之和、脱氢乙酸及其钠盐（以脱氢乙酸计）、纽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蔬菜干制品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蔬菜干制品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阿斯巴甜、苯甲酸及其钠盐（以苯甲酸计）、二氧化硫残留量、铅（以Pb计）、山梨酸及其钾盐（以山梨酸计）、糖精钠（以糖精计）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干制食用菌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干制食用菌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二氧化硫残留量、镉（以Cd计）、铅（以Pb计）、总汞（以Hg计）、总砷（以As计）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再制蛋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GB 2749-2015《食品安全国家标准 蛋与蛋制品》、GB 2760-2014《食品安全国家标准 食品添加剂使用标准》、GB 2762-2017《食品安全国家标准 食品中污染物限量》、GB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苯甲酸及其钠盐（以苯甲酸计）、大肠菌群、菌落总数、铅（以Pb计）、沙门氏菌、山梨酸及其钾盐（以山梨酸计）、商业无菌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苯甲酸及其钠盐（以苯甲酸计）、镉（以Cd计）、铬（以Cr计）、铅（以Pb计）、山梨酸及其钾盐（以山梨酸计）、商业无菌、糖精钠（以糖精计）、亚硝酸盐（以亚硝酸钠计）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苯甲酸及其钠盐（以苯甲酸计）、镉（以Cd计）、山梨酸及其钾盐（以山梨酸计）、商业无菌、糖精钠（以糖精计）、无机砷（以As计）、脱氢乙酸及其钠盐（以脱氢乙酸计）、甲基汞（以Hg计）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GB 2760-2014《食品安全国家标准 食品添加剂使用标准》、GB 7098-2015《食品安全国家标准 罐头食品》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苯甲酸及其钠盐（以苯甲酸计）、山梨酸及其钾盐（以山梨酸计）、商业无菌、糖精钠（以糖精计）、脱氢乙酸及其钠盐（以脱氢乙酸计）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GB 2760-2014《食品安全国家标准 食品添加剂使用标准》、GB 7098-2015《食品安全国家标准 罐头食品》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阿斯巴甜、苯甲酸及其钠盐（以苯甲酸计）、赤藓红、靛蓝、亮蓝、柠檬黄、日落黄、山梨酸及其钾盐（以山梨酸计）、商业无菌、糖精钠（以糖精计）、甜蜜素（以环己基氨基磺酸计）、苋菜红、胭脂红、诱惑红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食品添加剂使用标准》、Q/BLC 0002S-2020《半固体（酱）调味料》、食品整治办[2008]3号《食品中可能违法添加的非食用物质和易滥用的食品添加剂品种名单(第一批)》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苯甲酸及其钠盐（以苯甲酸计）、罗丹明B、铅（以Pb计）、山梨酸及其钾盐（以山梨酸计）、防腐剂混合使用时各自用量占其最大使用量的比例之和、脱氢乙酸及其钠盐（以脱氢乙酸计）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《食品中可能违法添加的非食用物质和易滥用的食品添加剂品种名单(第三批)》、GB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N-二甲基亚硝胺、苯甲酸及其钠盐（以苯甲酸计）、敌敌畏、镉（以Cd计）、山梨酸及其钾盐（以山梨酸计）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食品添加剂使用标准》、Q/FJLC 0001S-2019《风味鱼糜制品》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苯甲酸及其钠盐（以苯甲酸计）、镉（以Cd计）、山梨酸及其钾盐（以山梨酸计）、糖精钠（以糖精计）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19300-2014《食品安全国家标准 坚果与籽类食品》、GB 2760-2014《食品安全国家标准 食品添加剂使用标准》、GB 2762-2017《食品安全国家标准 食品中污染物限量》、GB 28050-2011《食品安全国家标准 预包装食品营养标签通则》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过氧化值（以脂肪计）、钠、铅（以Pb计）、酸价（以脂肪计）、糖精钠（以糖精计）、甜蜜素（以环己基氨基磺酸计）、大肠菌群、霉菌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2761-2017《食品安全国家标准 食品中真菌毒素限量》、Q/JC 0003S-2017《焙炒咖啡粉》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17399-2016《食品安全国家标准 糖果》、GB 2760-2014《食品安全国家标准 食品添加剂使用标准》、GB 2762-2017《食品安全国家标准 食品中污染物限量》、GB 28050-2011《食品安全国家标准 预包装食品营养标签通则》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赤藓红、大肠菌群、菌落总数、亮蓝、钠、柠檬黄、铅（以Pb计）、日落黄、酸性红、糖精钠（以糖精计）、苋菜红、新红、胭脂红、相同色泽着色剂混合使用时各自用量占其最大使用量的比例之和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28050-2011《食品安全国家标准 预包装食品营养标签通则》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大肠菌群、二氧化硫残留量、菌落总数、亮蓝、霉菌、钠、柠檬黄、铅（以Pb计）、日落黄、山梨酸及其钾盐（以山梨酸计）、糖精钠（以糖精计）、甜蜜素（以环己基氨基磺酸计）、苋菜红、胭脂红、防腐剂混合使用时各自用量占其最大使用量的比例之和、脱氢乙酸及其钠盐（以脱氢乙酸计）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2730-2015《食品安全国家标准 腌腊肉制品》、GB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苯甲酸及其钠盐（以苯甲酸计）、过氧化值（以脂肪计）、氯霉素、铅（以Pb计）、山梨酸及其钾盐（以山梨酸计）、胭脂红、总砷（以As计）、亚硝酸盐（以亚硝酸钠计）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28050-2011《食品安全国家标准 预包装食品营养标签通则》、产品明示标准及质量要求要求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大肠菌群、蛋白质、金黄色葡萄球菌、菌落总数、亮蓝、霉菌、柠檬黄、铅（以Pb计）、日落黄、沙门氏菌、山梨酸及其钾盐（以山梨酸计）、糖精钠（以糖精计）、苋菜红、胭脂红、防腐剂混合使用时各自用量占其最大使用量的比例之和、安赛蜜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4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3C8A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48B7CD7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E970A8B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344</Words>
  <Characters>1964</Characters>
  <Lines>16</Lines>
  <Paragraphs>4</Paragraphs>
  <TotalTime>7</TotalTime>
  <ScaleCrop>false</ScaleCrop>
  <LinksUpToDate>false</LinksUpToDate>
  <CharactersWithSpaces>2304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2021-12-23T08:12:46Z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