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98B" w:rsidRPr="00C8098B" w:rsidRDefault="00C8098B" w:rsidP="008E717A">
      <w:pPr>
        <w:tabs>
          <w:tab w:val="left" w:pos="7426"/>
          <w:tab w:val="left" w:pos="7584"/>
          <w:tab w:val="left" w:pos="7900"/>
        </w:tabs>
        <w:spacing w:line="540" w:lineRule="exact"/>
        <w:ind w:right="500"/>
        <w:rPr>
          <w:rFonts w:ascii="仿宋_GB2312" w:eastAsia="仿宋_GB2312" w:hAnsi="仿宋" w:hint="eastAsia"/>
          <w:color w:val="000000"/>
          <w:sz w:val="32"/>
          <w:szCs w:val="32"/>
        </w:rPr>
      </w:pPr>
    </w:p>
    <w:p w:rsidR="00C8098B" w:rsidRPr="00C8098B" w:rsidRDefault="00C8098B" w:rsidP="00C8098B">
      <w:pPr>
        <w:pStyle w:val="Normal"/>
        <w:widowControl w:val="0"/>
        <w:autoSpaceDE w:val="0"/>
        <w:autoSpaceDN w:val="0"/>
        <w:spacing w:line="540" w:lineRule="exact"/>
        <w:rPr>
          <w:rFonts w:ascii="仿宋_GB2312" w:eastAsia="仿宋_GB2312" w:hAnsi="公文小标宋简" w:cs="公文小标宋简" w:hint="eastAsia"/>
          <w:sz w:val="32"/>
          <w:szCs w:val="32"/>
        </w:rPr>
      </w:pPr>
    </w:p>
    <w:p w:rsidR="00C8098B" w:rsidRPr="00C8098B" w:rsidRDefault="00C8098B" w:rsidP="00C8098B">
      <w:pPr>
        <w:pStyle w:val="Normal"/>
        <w:widowControl w:val="0"/>
        <w:autoSpaceDE w:val="0"/>
        <w:autoSpaceDN w:val="0"/>
        <w:spacing w:line="540" w:lineRule="exact"/>
        <w:jc w:val="center"/>
        <w:rPr>
          <w:rFonts w:ascii="方正小标宋_GBK" w:eastAsia="方正小标宋_GBK" w:hint="eastAsia"/>
          <w:sz w:val="44"/>
          <w:szCs w:val="44"/>
          <w:lang w:val="zh-CN"/>
        </w:rPr>
      </w:pPr>
      <w:r w:rsidRPr="00C8098B">
        <w:rPr>
          <w:rFonts w:ascii="方正小标宋_GBK" w:eastAsia="方正小标宋_GBK" w:hAnsi="公文小标宋简" w:cs="公文小标宋简" w:hint="eastAsia"/>
          <w:sz w:val="44"/>
          <w:szCs w:val="44"/>
        </w:rPr>
        <w:t>广州市番禺区教育局印发</w:t>
      </w:r>
      <w:r w:rsidRPr="00C8098B">
        <w:rPr>
          <w:rFonts w:ascii="方正小标宋_GBK" w:eastAsia="方正小标宋_GBK" w:hint="eastAsia"/>
          <w:sz w:val="44"/>
          <w:szCs w:val="44"/>
          <w:lang w:val="zh-CN"/>
        </w:rPr>
        <w:t>关于调整完善</w:t>
      </w:r>
    </w:p>
    <w:p w:rsidR="00C8098B" w:rsidRPr="00C8098B" w:rsidRDefault="00C8098B" w:rsidP="00C8098B">
      <w:pPr>
        <w:pStyle w:val="Normal"/>
        <w:widowControl w:val="0"/>
        <w:autoSpaceDE w:val="0"/>
        <w:autoSpaceDN w:val="0"/>
        <w:spacing w:line="540" w:lineRule="exact"/>
        <w:jc w:val="center"/>
        <w:rPr>
          <w:rFonts w:ascii="仿宋_GB2312" w:eastAsia="仿宋_GB2312" w:hAnsi="公文小标宋简" w:cs="公文小标宋简" w:hint="eastAsia"/>
          <w:sz w:val="32"/>
          <w:szCs w:val="32"/>
        </w:rPr>
      </w:pPr>
      <w:r w:rsidRPr="00C8098B">
        <w:rPr>
          <w:rFonts w:ascii="方正小标宋_GBK" w:eastAsia="方正小标宋_GBK" w:hint="eastAsia"/>
          <w:sz w:val="44"/>
          <w:szCs w:val="44"/>
          <w:lang w:val="zh-CN"/>
        </w:rPr>
        <w:t>学前教育资助政策的通知</w:t>
      </w:r>
    </w:p>
    <w:p w:rsidR="00C8098B" w:rsidRPr="00C8098B" w:rsidRDefault="00C8098B" w:rsidP="008E717A">
      <w:pPr>
        <w:spacing w:line="540" w:lineRule="exact"/>
        <w:rPr>
          <w:rFonts w:ascii="仿宋_GB2312" w:eastAsia="仿宋_GB2312" w:hAnsi="仿宋_GB2312" w:cs="仿宋_GB2312" w:hint="eastAsia"/>
          <w:sz w:val="32"/>
          <w:szCs w:val="32"/>
        </w:rPr>
      </w:pPr>
    </w:p>
    <w:p w:rsidR="00C8098B" w:rsidRPr="00C8098B" w:rsidRDefault="00C8098B" w:rsidP="008E717A">
      <w:pPr>
        <w:spacing w:line="540" w:lineRule="exact"/>
        <w:rPr>
          <w:rFonts w:ascii="仿宋_GB2312" w:eastAsia="仿宋_GB2312" w:hAnsi="仿宋_GB2312" w:cs="仿宋_GB2312" w:hint="eastAsia"/>
          <w:sz w:val="32"/>
          <w:szCs w:val="32"/>
        </w:rPr>
      </w:pPr>
      <w:r w:rsidRPr="00C8098B">
        <w:rPr>
          <w:rFonts w:ascii="仿宋_GB2312" w:eastAsia="仿宋_GB2312" w:hAnsi="仿宋_GB2312" w:cs="仿宋_GB2312" w:hint="eastAsia"/>
          <w:sz w:val="32"/>
          <w:szCs w:val="32"/>
        </w:rPr>
        <w:t>各教育指导中心、区属幼儿园：</w:t>
      </w:r>
    </w:p>
    <w:p w:rsidR="00C8098B" w:rsidRPr="00C8098B" w:rsidRDefault="00C8098B" w:rsidP="008E717A">
      <w:pPr>
        <w:pStyle w:val="Normal"/>
        <w:widowControl w:val="0"/>
        <w:autoSpaceDE w:val="0"/>
        <w:autoSpaceDN w:val="0"/>
        <w:spacing w:line="540" w:lineRule="exact"/>
        <w:ind w:firstLineChars="200" w:firstLine="640"/>
        <w:rPr>
          <w:rFonts w:ascii="仿宋_GB2312" w:eastAsia="仿宋_GB2312" w:hAnsi="仿宋_GB2312" w:cs="仿宋_GB2312" w:hint="eastAsia"/>
          <w:sz w:val="32"/>
          <w:szCs w:val="32"/>
        </w:rPr>
      </w:pPr>
      <w:r w:rsidRPr="00C8098B">
        <w:rPr>
          <w:rFonts w:ascii="仿宋_GB2312" w:eastAsia="仿宋_GB2312" w:hAnsi="仿宋_GB2312" w:cs="仿宋_GB2312" w:hint="eastAsia"/>
          <w:sz w:val="32"/>
          <w:szCs w:val="32"/>
        </w:rPr>
        <w:t>《广州市番禺区教育局</w:t>
      </w:r>
      <w:r w:rsidRPr="00C8098B">
        <w:rPr>
          <w:rFonts w:ascii="仿宋_GB2312" w:eastAsia="仿宋_GB2312" w:hAnsi="仿宋_GB2312" w:cs="仿宋_GB2312" w:hint="eastAsia"/>
          <w:sz w:val="32"/>
          <w:szCs w:val="32"/>
          <w:lang w:val="zh-CN"/>
        </w:rPr>
        <w:t>关于调整完善学前教育资助政策的通知</w:t>
      </w:r>
      <w:r w:rsidRPr="00C8098B">
        <w:rPr>
          <w:rFonts w:ascii="仿宋_GB2312" w:eastAsia="仿宋_GB2312" w:hAnsi="仿宋_GB2312" w:cs="仿宋_GB2312" w:hint="eastAsia"/>
          <w:sz w:val="32"/>
          <w:szCs w:val="32"/>
        </w:rPr>
        <w:t>》已经番禺区法制办审查同意，现印发给你们，请认真贯彻执行。在执行过程中发现问题或有建议，请及时向我局职成幼民办教育科反映。</w:t>
      </w:r>
    </w:p>
    <w:p w:rsidR="00C8098B" w:rsidRPr="00C8098B" w:rsidRDefault="00C8098B" w:rsidP="008E717A">
      <w:pPr>
        <w:spacing w:line="540" w:lineRule="exact"/>
        <w:ind w:firstLineChars="200" w:firstLine="640"/>
        <w:rPr>
          <w:rFonts w:ascii="仿宋_GB2312" w:eastAsia="仿宋_GB2312" w:hAnsi="仿宋_GB2312" w:cs="仿宋_GB2312" w:hint="eastAsia"/>
          <w:sz w:val="32"/>
          <w:szCs w:val="32"/>
        </w:rPr>
      </w:pPr>
    </w:p>
    <w:p w:rsidR="00C8098B" w:rsidRPr="00C8098B" w:rsidRDefault="00C8098B" w:rsidP="008E717A">
      <w:pPr>
        <w:spacing w:line="540" w:lineRule="exact"/>
        <w:ind w:firstLineChars="200" w:firstLine="640"/>
        <w:rPr>
          <w:rFonts w:ascii="仿宋_GB2312" w:eastAsia="仿宋_GB2312" w:hAnsi="仿宋_GB2312" w:cs="仿宋_GB2312" w:hint="eastAsia"/>
          <w:sz w:val="32"/>
          <w:szCs w:val="32"/>
        </w:rPr>
      </w:pPr>
    </w:p>
    <w:p w:rsidR="00C8098B" w:rsidRPr="00C8098B" w:rsidRDefault="00C8098B" w:rsidP="008E717A">
      <w:pPr>
        <w:spacing w:line="540" w:lineRule="exact"/>
        <w:ind w:firstLineChars="1500" w:firstLine="4800"/>
        <w:rPr>
          <w:rFonts w:ascii="仿宋_GB2312" w:eastAsia="仿宋_GB2312" w:hAnsi="仿宋_GB2312" w:cs="仿宋_GB2312" w:hint="eastAsia"/>
          <w:sz w:val="32"/>
          <w:szCs w:val="32"/>
        </w:rPr>
      </w:pPr>
      <w:r w:rsidRPr="00C8098B">
        <w:rPr>
          <w:rFonts w:ascii="仿宋_GB2312" w:eastAsia="仿宋_GB2312" w:hAnsi="仿宋_GB2312" w:cs="仿宋_GB2312" w:hint="eastAsia"/>
          <w:sz w:val="32"/>
          <w:szCs w:val="32"/>
        </w:rPr>
        <w:t>广州市番禺区教育局</w:t>
      </w:r>
    </w:p>
    <w:p w:rsidR="00C8098B" w:rsidRPr="00C8098B" w:rsidRDefault="00C8098B" w:rsidP="008E717A">
      <w:pPr>
        <w:spacing w:line="540" w:lineRule="exact"/>
        <w:ind w:firstLineChars="1550" w:firstLine="4960"/>
        <w:rPr>
          <w:rFonts w:ascii="仿宋_GB2312" w:eastAsia="仿宋_GB2312" w:hAnsi="仿宋_GB2312" w:cs="仿宋_GB2312" w:hint="eastAsia"/>
          <w:sz w:val="32"/>
          <w:szCs w:val="32"/>
        </w:rPr>
      </w:pPr>
      <w:smartTag w:uri="urn:schemas-microsoft-com:office:smarttags" w:element="chsdate">
        <w:smartTagPr>
          <w:attr w:name="IsROCDate" w:val="False"/>
          <w:attr w:name="IsLunarDate" w:val="False"/>
          <w:attr w:name="Day" w:val="16"/>
          <w:attr w:name="Month" w:val="7"/>
          <w:attr w:name="Year" w:val="2018"/>
        </w:smartTagPr>
        <w:r w:rsidRPr="00C8098B">
          <w:rPr>
            <w:rFonts w:ascii="仿宋_GB2312" w:eastAsia="仿宋_GB2312" w:hAnsi="仿宋_GB2312" w:cs="仿宋_GB2312" w:hint="eastAsia"/>
            <w:sz w:val="32"/>
            <w:szCs w:val="32"/>
          </w:rPr>
          <w:t>2018年7月16日</w:t>
        </w:r>
      </w:smartTag>
    </w:p>
    <w:p w:rsidR="00C8098B" w:rsidRDefault="00C8098B" w:rsidP="008E717A">
      <w:pPr>
        <w:pStyle w:val="Normal"/>
        <w:widowControl w:val="0"/>
        <w:autoSpaceDE w:val="0"/>
        <w:autoSpaceDN w:val="0"/>
        <w:spacing w:line="560" w:lineRule="exact"/>
        <w:jc w:val="center"/>
        <w:rPr>
          <w:rFonts w:ascii="仿宋_GB2312" w:eastAsia="仿宋_GB2312"/>
          <w:sz w:val="32"/>
          <w:szCs w:val="32"/>
          <w:lang w:val="zh-CN"/>
        </w:rPr>
      </w:pPr>
    </w:p>
    <w:p w:rsidR="00C8098B" w:rsidRDefault="00C8098B" w:rsidP="008E717A">
      <w:pPr>
        <w:pStyle w:val="Normal"/>
        <w:widowControl w:val="0"/>
        <w:autoSpaceDE w:val="0"/>
        <w:autoSpaceDN w:val="0"/>
        <w:spacing w:line="560" w:lineRule="exact"/>
        <w:jc w:val="center"/>
        <w:rPr>
          <w:rFonts w:ascii="仿宋_GB2312" w:eastAsia="仿宋_GB2312"/>
          <w:sz w:val="32"/>
          <w:szCs w:val="32"/>
          <w:lang w:val="zh-CN"/>
        </w:rPr>
      </w:pPr>
    </w:p>
    <w:p w:rsidR="00C8098B" w:rsidRDefault="00C8098B" w:rsidP="008E717A">
      <w:pPr>
        <w:pStyle w:val="Normal"/>
        <w:widowControl w:val="0"/>
        <w:autoSpaceDE w:val="0"/>
        <w:autoSpaceDN w:val="0"/>
        <w:spacing w:line="560" w:lineRule="exact"/>
        <w:jc w:val="center"/>
        <w:rPr>
          <w:rFonts w:ascii="仿宋_GB2312" w:eastAsia="仿宋_GB2312"/>
          <w:sz w:val="32"/>
          <w:szCs w:val="32"/>
          <w:lang w:val="zh-CN"/>
        </w:rPr>
      </w:pPr>
    </w:p>
    <w:p w:rsidR="00C8098B" w:rsidRDefault="00C8098B" w:rsidP="008E717A">
      <w:pPr>
        <w:pStyle w:val="Normal"/>
        <w:widowControl w:val="0"/>
        <w:autoSpaceDE w:val="0"/>
        <w:autoSpaceDN w:val="0"/>
        <w:spacing w:line="560" w:lineRule="exact"/>
        <w:jc w:val="center"/>
        <w:rPr>
          <w:rFonts w:ascii="仿宋_GB2312" w:eastAsia="仿宋_GB2312"/>
          <w:sz w:val="32"/>
          <w:szCs w:val="32"/>
          <w:lang w:val="zh-CN"/>
        </w:rPr>
      </w:pPr>
    </w:p>
    <w:p w:rsidR="00C8098B" w:rsidRDefault="00C8098B" w:rsidP="008E717A">
      <w:pPr>
        <w:pStyle w:val="Normal"/>
        <w:widowControl w:val="0"/>
        <w:autoSpaceDE w:val="0"/>
        <w:autoSpaceDN w:val="0"/>
        <w:spacing w:line="560" w:lineRule="exact"/>
        <w:jc w:val="center"/>
        <w:rPr>
          <w:rFonts w:ascii="仿宋_GB2312" w:eastAsia="仿宋_GB2312"/>
          <w:sz w:val="32"/>
          <w:szCs w:val="32"/>
          <w:lang w:val="zh-CN"/>
        </w:rPr>
      </w:pPr>
    </w:p>
    <w:p w:rsidR="00C8098B" w:rsidRDefault="00C8098B" w:rsidP="008E717A">
      <w:pPr>
        <w:pStyle w:val="Normal"/>
        <w:widowControl w:val="0"/>
        <w:autoSpaceDE w:val="0"/>
        <w:autoSpaceDN w:val="0"/>
        <w:spacing w:line="560" w:lineRule="exact"/>
        <w:jc w:val="center"/>
        <w:rPr>
          <w:rFonts w:ascii="仿宋_GB2312" w:eastAsia="仿宋_GB2312"/>
          <w:sz w:val="32"/>
          <w:szCs w:val="32"/>
          <w:lang w:val="zh-CN"/>
        </w:rPr>
      </w:pPr>
    </w:p>
    <w:p w:rsidR="00C8098B" w:rsidRDefault="00C8098B" w:rsidP="008E717A">
      <w:pPr>
        <w:pStyle w:val="Normal"/>
        <w:widowControl w:val="0"/>
        <w:autoSpaceDE w:val="0"/>
        <w:autoSpaceDN w:val="0"/>
        <w:spacing w:line="560" w:lineRule="exact"/>
        <w:jc w:val="center"/>
        <w:rPr>
          <w:rFonts w:ascii="仿宋_GB2312" w:eastAsia="仿宋_GB2312"/>
          <w:sz w:val="32"/>
          <w:szCs w:val="32"/>
          <w:lang w:val="zh-CN"/>
        </w:rPr>
      </w:pPr>
    </w:p>
    <w:p w:rsidR="00C8098B" w:rsidRDefault="00C8098B" w:rsidP="008E717A">
      <w:pPr>
        <w:pStyle w:val="Normal"/>
        <w:widowControl w:val="0"/>
        <w:autoSpaceDE w:val="0"/>
        <w:autoSpaceDN w:val="0"/>
        <w:spacing w:line="560" w:lineRule="exact"/>
        <w:jc w:val="center"/>
        <w:rPr>
          <w:rFonts w:ascii="仿宋_GB2312" w:eastAsia="仿宋_GB2312"/>
          <w:sz w:val="32"/>
          <w:szCs w:val="32"/>
          <w:lang w:val="zh-CN"/>
        </w:rPr>
      </w:pPr>
    </w:p>
    <w:p w:rsidR="00C8098B" w:rsidRDefault="00C8098B" w:rsidP="008E717A">
      <w:pPr>
        <w:pStyle w:val="Normal"/>
        <w:widowControl w:val="0"/>
        <w:autoSpaceDE w:val="0"/>
        <w:autoSpaceDN w:val="0"/>
        <w:spacing w:line="560" w:lineRule="exact"/>
        <w:jc w:val="center"/>
        <w:rPr>
          <w:rFonts w:ascii="仿宋_GB2312" w:eastAsia="仿宋_GB2312"/>
          <w:sz w:val="32"/>
          <w:szCs w:val="32"/>
          <w:lang w:val="zh-CN"/>
        </w:rPr>
      </w:pPr>
    </w:p>
    <w:p w:rsidR="00C8098B" w:rsidRDefault="00C8098B" w:rsidP="008E717A">
      <w:pPr>
        <w:pStyle w:val="Normal"/>
        <w:widowControl w:val="0"/>
        <w:autoSpaceDE w:val="0"/>
        <w:autoSpaceDN w:val="0"/>
        <w:spacing w:line="560" w:lineRule="exact"/>
        <w:jc w:val="center"/>
        <w:rPr>
          <w:rFonts w:ascii="仿宋_GB2312" w:eastAsia="仿宋_GB2312"/>
          <w:sz w:val="32"/>
          <w:szCs w:val="32"/>
          <w:lang w:val="zh-CN"/>
        </w:rPr>
      </w:pPr>
    </w:p>
    <w:p w:rsidR="00C8098B" w:rsidRDefault="00C8098B" w:rsidP="008E717A">
      <w:pPr>
        <w:pStyle w:val="Normal"/>
        <w:widowControl w:val="0"/>
        <w:autoSpaceDE w:val="0"/>
        <w:autoSpaceDN w:val="0"/>
        <w:spacing w:line="560" w:lineRule="exact"/>
        <w:jc w:val="center"/>
        <w:rPr>
          <w:rFonts w:ascii="仿宋_GB2312" w:eastAsia="仿宋_GB2312"/>
          <w:sz w:val="32"/>
          <w:szCs w:val="32"/>
          <w:lang w:val="zh-CN"/>
        </w:rPr>
      </w:pPr>
    </w:p>
    <w:p w:rsidR="00C8098B" w:rsidRPr="00C8098B" w:rsidRDefault="00C8098B" w:rsidP="008E717A">
      <w:pPr>
        <w:pStyle w:val="Normal"/>
        <w:widowControl w:val="0"/>
        <w:autoSpaceDE w:val="0"/>
        <w:autoSpaceDN w:val="0"/>
        <w:spacing w:line="560" w:lineRule="exact"/>
        <w:jc w:val="center"/>
        <w:rPr>
          <w:rFonts w:ascii="方正小标宋_GBK" w:eastAsia="方正小标宋_GBK" w:hint="eastAsia"/>
          <w:sz w:val="44"/>
          <w:szCs w:val="44"/>
        </w:rPr>
      </w:pPr>
      <w:r w:rsidRPr="00C8098B">
        <w:rPr>
          <w:rFonts w:ascii="方正小标宋_GBK" w:eastAsia="方正小标宋_GBK" w:hint="eastAsia"/>
          <w:sz w:val="44"/>
          <w:szCs w:val="44"/>
          <w:lang w:val="zh-CN"/>
        </w:rPr>
        <w:lastRenderedPageBreak/>
        <w:t>广州市番禺区教育局关于调整完善学前</w:t>
      </w:r>
    </w:p>
    <w:p w:rsidR="00C8098B" w:rsidRPr="00C8098B" w:rsidRDefault="00C8098B" w:rsidP="008E717A">
      <w:pPr>
        <w:spacing w:line="560" w:lineRule="exact"/>
        <w:jc w:val="center"/>
        <w:rPr>
          <w:rFonts w:ascii="仿宋_GB2312" w:eastAsia="仿宋_GB2312" w:hint="eastAsia"/>
          <w:sz w:val="32"/>
          <w:szCs w:val="32"/>
        </w:rPr>
      </w:pPr>
      <w:r w:rsidRPr="00C8098B">
        <w:rPr>
          <w:rFonts w:ascii="方正小标宋_GBK" w:eastAsia="方正小标宋_GBK" w:hint="eastAsia"/>
          <w:sz w:val="44"/>
          <w:szCs w:val="44"/>
          <w:lang w:val="zh-CN"/>
        </w:rPr>
        <w:t>教育资助政策的通知</w:t>
      </w:r>
    </w:p>
    <w:p w:rsidR="00C8098B" w:rsidRPr="00C8098B" w:rsidRDefault="00C8098B" w:rsidP="008E717A">
      <w:pPr>
        <w:pStyle w:val="Normal"/>
        <w:widowControl w:val="0"/>
        <w:autoSpaceDE w:val="0"/>
        <w:autoSpaceDN w:val="0"/>
        <w:spacing w:line="560" w:lineRule="exact"/>
        <w:rPr>
          <w:rFonts w:ascii="仿宋_GB2312" w:eastAsia="仿宋_GB2312" w:hint="eastAsia"/>
          <w:sz w:val="32"/>
          <w:szCs w:val="32"/>
          <w:lang w:val="zh-CN"/>
        </w:rPr>
      </w:pPr>
    </w:p>
    <w:p w:rsidR="00C8098B" w:rsidRPr="00C8098B" w:rsidRDefault="00C8098B" w:rsidP="008E717A">
      <w:pPr>
        <w:pStyle w:val="Normal"/>
        <w:widowControl w:val="0"/>
        <w:autoSpaceDE w:val="0"/>
        <w:autoSpaceDN w:val="0"/>
        <w:spacing w:line="560" w:lineRule="exact"/>
        <w:rPr>
          <w:rFonts w:ascii="仿宋_GB2312" w:eastAsia="仿宋_GB2312" w:hint="eastAsia"/>
          <w:sz w:val="32"/>
          <w:szCs w:val="32"/>
        </w:rPr>
      </w:pPr>
      <w:r w:rsidRPr="00C8098B">
        <w:rPr>
          <w:rFonts w:ascii="仿宋_GB2312" w:eastAsia="仿宋_GB2312" w:hint="eastAsia"/>
          <w:sz w:val="32"/>
          <w:szCs w:val="32"/>
          <w:lang w:val="zh-CN"/>
        </w:rPr>
        <w:t>各教育指导中心、区属幼儿园：</w:t>
      </w:r>
    </w:p>
    <w:p w:rsidR="00C8098B" w:rsidRPr="00C8098B" w:rsidRDefault="00C8098B" w:rsidP="008E717A">
      <w:pPr>
        <w:pStyle w:val="Normal"/>
        <w:widowControl w:val="0"/>
        <w:autoSpaceDE w:val="0"/>
        <w:autoSpaceDN w:val="0"/>
        <w:spacing w:line="560" w:lineRule="exact"/>
        <w:rPr>
          <w:rFonts w:ascii="仿宋_GB2312" w:eastAsia="仿宋_GB2312" w:hint="eastAsia"/>
          <w:sz w:val="32"/>
          <w:szCs w:val="32"/>
        </w:rPr>
      </w:pPr>
      <w:r w:rsidRPr="00C8098B">
        <w:rPr>
          <w:rFonts w:ascii="仿宋_GB2312" w:eastAsia="仿宋_GB2312" w:hint="eastAsia"/>
          <w:sz w:val="32"/>
          <w:szCs w:val="32"/>
        </w:rPr>
        <w:t xml:space="preserve">    </w:t>
      </w:r>
      <w:r w:rsidRPr="00C8098B">
        <w:rPr>
          <w:rFonts w:ascii="仿宋_GB2312" w:eastAsia="仿宋_GB2312" w:hint="eastAsia"/>
          <w:sz w:val="32"/>
          <w:szCs w:val="32"/>
          <w:lang w:val="zh-CN"/>
        </w:rPr>
        <w:t>为贯彻落实广东省财政厅 广东省教育厅《关于调整完善学前教育资助政策的通知》（粤财教〔</w:t>
      </w:r>
      <w:r w:rsidRPr="00C8098B">
        <w:rPr>
          <w:rFonts w:ascii="仿宋_GB2312" w:eastAsia="仿宋_GB2312" w:hint="eastAsia"/>
          <w:sz w:val="32"/>
          <w:szCs w:val="32"/>
        </w:rPr>
        <w:t>2016</w:t>
      </w:r>
      <w:r w:rsidRPr="00C8098B">
        <w:rPr>
          <w:rFonts w:ascii="仿宋_GB2312" w:eastAsia="仿宋_GB2312" w:hint="eastAsia"/>
          <w:sz w:val="32"/>
          <w:szCs w:val="32"/>
          <w:lang w:val="zh-CN"/>
        </w:rPr>
        <w:t>〕</w:t>
      </w:r>
      <w:r w:rsidRPr="00C8098B">
        <w:rPr>
          <w:rFonts w:ascii="仿宋_GB2312" w:eastAsia="仿宋_GB2312" w:hint="eastAsia"/>
          <w:sz w:val="32"/>
          <w:szCs w:val="32"/>
        </w:rPr>
        <w:t>22</w:t>
      </w:r>
      <w:r w:rsidRPr="00C8098B">
        <w:rPr>
          <w:rFonts w:ascii="仿宋_GB2312" w:eastAsia="仿宋_GB2312" w:hint="eastAsia"/>
          <w:sz w:val="32"/>
          <w:szCs w:val="32"/>
          <w:lang w:val="zh-CN"/>
        </w:rPr>
        <w:t>号）、《广州市财政局 广州市教育局转发关于调整完善学前教育资助政策的通知》（穗财教〔</w:t>
      </w:r>
      <w:r w:rsidRPr="00C8098B">
        <w:rPr>
          <w:rFonts w:ascii="仿宋_GB2312" w:eastAsia="仿宋_GB2312" w:hint="eastAsia"/>
          <w:sz w:val="32"/>
          <w:szCs w:val="32"/>
        </w:rPr>
        <w:t>2016</w:t>
      </w:r>
      <w:r w:rsidRPr="00C8098B">
        <w:rPr>
          <w:rFonts w:ascii="仿宋_GB2312" w:eastAsia="仿宋_GB2312" w:hint="eastAsia"/>
          <w:sz w:val="32"/>
          <w:szCs w:val="32"/>
          <w:lang w:val="zh-CN"/>
        </w:rPr>
        <w:t>〕</w:t>
      </w:r>
      <w:r w:rsidRPr="00C8098B">
        <w:rPr>
          <w:rFonts w:ascii="仿宋_GB2312" w:eastAsia="仿宋_GB2312" w:hint="eastAsia"/>
          <w:sz w:val="32"/>
          <w:szCs w:val="32"/>
        </w:rPr>
        <w:t>309</w:t>
      </w:r>
      <w:r w:rsidRPr="00C8098B">
        <w:rPr>
          <w:rFonts w:ascii="仿宋_GB2312" w:eastAsia="仿宋_GB2312" w:hint="eastAsia"/>
          <w:sz w:val="32"/>
          <w:szCs w:val="32"/>
          <w:lang w:val="zh-CN"/>
        </w:rPr>
        <w:t>号）等文件精神，完善番禺区学前教育资助政策体系，推进我区学前教育发展，保障我区幼儿接受学前教育的机会和权利，现就调整完善学前教育资助政策通知如下：</w:t>
      </w:r>
    </w:p>
    <w:p w:rsidR="00C8098B" w:rsidRPr="00C8098B" w:rsidRDefault="00C8098B" w:rsidP="008E717A">
      <w:pPr>
        <w:pStyle w:val="NormalNew"/>
        <w:widowControl w:val="0"/>
        <w:autoSpaceDE w:val="0"/>
        <w:autoSpaceDN w:val="0"/>
        <w:spacing w:line="560" w:lineRule="exact"/>
        <w:rPr>
          <w:rFonts w:ascii="仿宋_GB2312" w:eastAsia="仿宋_GB2312" w:hint="eastAsia"/>
          <w:sz w:val="32"/>
          <w:szCs w:val="32"/>
        </w:rPr>
      </w:pPr>
      <w:r w:rsidRPr="00C8098B">
        <w:rPr>
          <w:rFonts w:ascii="仿宋_GB2312" w:eastAsia="仿宋_GB2312" w:hint="eastAsia"/>
          <w:sz w:val="32"/>
          <w:szCs w:val="32"/>
        </w:rPr>
        <w:t xml:space="preserve">    </w:t>
      </w:r>
      <w:r w:rsidRPr="00C8098B">
        <w:rPr>
          <w:rFonts w:ascii="仿宋_GB2312" w:eastAsia="仿宋_GB2312" w:hint="eastAsia"/>
          <w:sz w:val="32"/>
          <w:szCs w:val="32"/>
          <w:lang w:val="zh-CN"/>
        </w:rPr>
        <w:t>一、资助对象</w:t>
      </w:r>
    </w:p>
    <w:p w:rsidR="00C8098B" w:rsidRPr="00C8098B" w:rsidRDefault="00C8098B" w:rsidP="008E717A">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C8098B">
        <w:rPr>
          <w:rFonts w:ascii="仿宋_GB2312" w:eastAsia="仿宋_GB2312" w:hint="eastAsia"/>
          <w:sz w:val="32"/>
          <w:szCs w:val="32"/>
          <w:lang w:val="zh-CN"/>
        </w:rPr>
        <w:t>（一）在经番禺区教育局审批设立的公办幼儿园、村集体办幼儿园和普惠性民办幼儿园就读的，符合国家相关政策的本区3～6岁常住人口家庭经济困难儿童、孤儿、残疾儿童（残疾家庭儿童）及其他优抚对象给予资助。资助对象需同时具有以下条件：</w:t>
      </w:r>
    </w:p>
    <w:p w:rsidR="00C8098B" w:rsidRPr="00C8098B" w:rsidRDefault="00C8098B" w:rsidP="008E717A">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C8098B">
        <w:rPr>
          <w:rFonts w:ascii="仿宋_GB2312" w:eastAsia="仿宋_GB2312" w:hint="eastAsia"/>
          <w:sz w:val="32"/>
          <w:szCs w:val="32"/>
          <w:lang w:val="zh-CN"/>
        </w:rPr>
        <w:t xml:space="preserve">1.有户籍登记，幼儿为番禺户籍的须出示户口主页和幼儿本人户口附页；幼儿为外地户籍的，其父母一方或其他合法监护人须持有番禺区有关职能部门核发的有效《居住证》。   </w:t>
      </w:r>
    </w:p>
    <w:p w:rsidR="00C8098B" w:rsidRPr="00C8098B" w:rsidRDefault="00C8098B" w:rsidP="008E717A">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C8098B">
        <w:rPr>
          <w:rFonts w:ascii="仿宋_GB2312" w:eastAsia="仿宋_GB2312" w:hint="eastAsia"/>
          <w:sz w:val="32"/>
          <w:szCs w:val="32"/>
          <w:lang w:val="zh-CN"/>
        </w:rPr>
        <w:t>2.在经番禺区教育局审批设立的公办幼儿园、村集体办幼儿园和普惠性民办幼儿园就读3～6岁常住人口。</w:t>
      </w:r>
    </w:p>
    <w:p w:rsidR="00C8098B" w:rsidRPr="00C8098B" w:rsidRDefault="00C8098B" w:rsidP="008E717A">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C8098B">
        <w:rPr>
          <w:rFonts w:ascii="仿宋_GB2312" w:eastAsia="仿宋_GB2312" w:hint="eastAsia"/>
          <w:sz w:val="32"/>
          <w:szCs w:val="32"/>
          <w:lang w:val="zh-CN"/>
        </w:rPr>
        <w:t>3.满足下列条件之一：</w:t>
      </w:r>
    </w:p>
    <w:p w:rsidR="00C8098B" w:rsidRPr="00C8098B" w:rsidRDefault="00C8098B" w:rsidP="008E717A">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C8098B">
        <w:rPr>
          <w:rFonts w:ascii="仿宋_GB2312" w:eastAsia="仿宋_GB2312" w:hint="eastAsia"/>
          <w:sz w:val="32"/>
          <w:szCs w:val="32"/>
          <w:lang w:val="zh-CN"/>
        </w:rPr>
        <w:t>（1）低保家庭儿童。须提供民政部门发放给其父母的有</w:t>
      </w:r>
      <w:r w:rsidRPr="00C8098B">
        <w:rPr>
          <w:rFonts w:ascii="仿宋_GB2312" w:eastAsia="仿宋_GB2312" w:hint="eastAsia"/>
          <w:sz w:val="32"/>
          <w:szCs w:val="32"/>
          <w:lang w:val="zh-CN"/>
        </w:rPr>
        <w:lastRenderedPageBreak/>
        <w:t>效的《**市城镇居民最低生活保障金领取证》或《**市农村村民最低生活保障金领取证》、《**市城镇低收入困难家庭证》、《**市农村低收入困难家庭证》、《五保供养证》或总工会核发的有效《特困职工证》等。</w:t>
      </w:r>
    </w:p>
    <w:p w:rsidR="00C8098B" w:rsidRPr="00C8098B" w:rsidRDefault="00C8098B" w:rsidP="008E717A">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C8098B">
        <w:rPr>
          <w:rFonts w:ascii="仿宋_GB2312" w:eastAsia="仿宋_GB2312" w:hint="eastAsia"/>
          <w:sz w:val="32"/>
          <w:szCs w:val="32"/>
          <w:lang w:val="zh-CN"/>
        </w:rPr>
        <w:t>（2）孤儿。须提供民政部门发放的儿童福利证。</w:t>
      </w:r>
    </w:p>
    <w:p w:rsidR="00C8098B" w:rsidRPr="00C8098B" w:rsidRDefault="00C8098B" w:rsidP="008E717A">
      <w:pPr>
        <w:pStyle w:val="Normal"/>
        <w:widowControl w:val="0"/>
        <w:autoSpaceDE w:val="0"/>
        <w:autoSpaceDN w:val="0"/>
        <w:spacing w:line="560" w:lineRule="exact"/>
        <w:ind w:firstLineChars="200" w:firstLine="640"/>
        <w:rPr>
          <w:rFonts w:ascii="仿宋_GB2312" w:eastAsia="仿宋_GB2312" w:hint="eastAsia"/>
          <w:sz w:val="32"/>
          <w:szCs w:val="32"/>
          <w:lang w:val="zh-CN"/>
        </w:rPr>
      </w:pPr>
      <w:r w:rsidRPr="00C8098B">
        <w:rPr>
          <w:rFonts w:ascii="仿宋_GB2312" w:eastAsia="仿宋_GB2312" w:hint="eastAsia"/>
          <w:sz w:val="32"/>
          <w:szCs w:val="32"/>
          <w:lang w:val="zh-CN"/>
        </w:rPr>
        <w:t>（3）残疾儿童（残疾家庭儿童）。须提供残联发放的残疾人证。</w:t>
      </w:r>
    </w:p>
    <w:p w:rsidR="00C8098B" w:rsidRPr="00C8098B" w:rsidRDefault="00C8098B" w:rsidP="008E717A">
      <w:pPr>
        <w:pStyle w:val="NormalNewNew"/>
        <w:widowControl w:val="0"/>
        <w:tabs>
          <w:tab w:val="left" w:pos="1200"/>
        </w:tabs>
        <w:autoSpaceDE w:val="0"/>
        <w:autoSpaceDN w:val="0"/>
        <w:spacing w:line="560" w:lineRule="exact"/>
        <w:ind w:firstLine="632"/>
        <w:rPr>
          <w:rFonts w:ascii="仿宋_GB2312" w:eastAsia="仿宋_GB2312" w:hint="eastAsia"/>
          <w:sz w:val="32"/>
          <w:szCs w:val="32"/>
          <w:lang w:val="zh-CN"/>
        </w:rPr>
      </w:pPr>
      <w:r w:rsidRPr="00C8098B">
        <w:rPr>
          <w:rFonts w:ascii="仿宋_GB2312" w:eastAsia="仿宋_GB2312" w:hint="eastAsia"/>
          <w:sz w:val="32"/>
          <w:szCs w:val="32"/>
          <w:lang w:val="zh-CN"/>
        </w:rPr>
        <w:t>（4）烈士子女。须提供民政部门发放的烈士子女证明。</w:t>
      </w:r>
    </w:p>
    <w:p w:rsidR="00C8098B" w:rsidRPr="00C8098B" w:rsidRDefault="00C8098B" w:rsidP="008E717A">
      <w:pPr>
        <w:pStyle w:val="NormalNewNew"/>
        <w:widowControl w:val="0"/>
        <w:autoSpaceDE w:val="0"/>
        <w:autoSpaceDN w:val="0"/>
        <w:spacing w:line="560" w:lineRule="exact"/>
        <w:ind w:firstLine="632"/>
        <w:rPr>
          <w:rFonts w:ascii="仿宋_GB2312" w:eastAsia="仿宋_GB2312" w:hint="eastAsia"/>
          <w:sz w:val="32"/>
          <w:szCs w:val="32"/>
          <w:lang w:val="zh-CN"/>
        </w:rPr>
      </w:pPr>
      <w:r w:rsidRPr="00C8098B">
        <w:rPr>
          <w:rFonts w:ascii="仿宋_GB2312" w:eastAsia="仿宋_GB2312" w:hint="eastAsia"/>
          <w:sz w:val="32"/>
          <w:szCs w:val="32"/>
          <w:lang w:val="zh-CN"/>
        </w:rPr>
        <w:t>（5）满足其他优抚条件的儿童。须提供民政部门发放的相关证明，父母或其他合法监护人持有的有效《中华人民共和国残疾军人证》、《中华人民共和国伤残人民警察证》和《优抚对象抚恤补助登记证》等相关优抚证件。</w:t>
      </w:r>
    </w:p>
    <w:p w:rsidR="00C8098B" w:rsidRPr="00C8098B" w:rsidRDefault="00C8098B" w:rsidP="008E717A">
      <w:pPr>
        <w:pStyle w:val="NormalNewNew"/>
        <w:widowControl w:val="0"/>
        <w:tabs>
          <w:tab w:val="left" w:pos="1200"/>
        </w:tabs>
        <w:autoSpaceDE w:val="0"/>
        <w:autoSpaceDN w:val="0"/>
        <w:spacing w:line="560" w:lineRule="exact"/>
        <w:ind w:firstLine="632"/>
        <w:rPr>
          <w:rFonts w:ascii="仿宋_GB2312" w:eastAsia="仿宋_GB2312" w:hint="eastAsia"/>
          <w:sz w:val="32"/>
          <w:szCs w:val="32"/>
          <w:lang w:val="zh-CN"/>
        </w:rPr>
      </w:pPr>
      <w:r w:rsidRPr="00C8098B">
        <w:rPr>
          <w:rFonts w:ascii="仿宋_GB2312" w:eastAsia="仿宋_GB2312" w:hint="eastAsia"/>
          <w:sz w:val="32"/>
          <w:szCs w:val="32"/>
          <w:lang w:val="zh-CN"/>
        </w:rPr>
        <w:t>（6）低收入或特殊困难家庭儿童。因重大疾病、意外灾难等原因导致影响家庭基本生活的，须有经常居住地镇政府（街道办事处）、村民委员会（社区居民委员会）共同出具的因重大疾病、意外灾难等原因而致家庭经济困难的证明。</w:t>
      </w:r>
    </w:p>
    <w:p w:rsidR="00C8098B" w:rsidRPr="00C8098B" w:rsidRDefault="00C8098B" w:rsidP="008E717A">
      <w:pPr>
        <w:pStyle w:val="NormalNewNew"/>
        <w:widowControl w:val="0"/>
        <w:tabs>
          <w:tab w:val="left" w:pos="1200"/>
        </w:tabs>
        <w:autoSpaceDE w:val="0"/>
        <w:autoSpaceDN w:val="0"/>
        <w:spacing w:line="560" w:lineRule="exact"/>
        <w:ind w:firstLine="632"/>
        <w:rPr>
          <w:rFonts w:ascii="仿宋_GB2312" w:eastAsia="仿宋_GB2312" w:hint="eastAsia"/>
          <w:sz w:val="32"/>
          <w:szCs w:val="32"/>
          <w:lang w:val="zh-CN"/>
        </w:rPr>
      </w:pPr>
      <w:r w:rsidRPr="00C8098B">
        <w:rPr>
          <w:rFonts w:ascii="仿宋_GB2312" w:eastAsia="仿宋_GB2312" w:hint="eastAsia"/>
          <w:sz w:val="32"/>
          <w:szCs w:val="32"/>
          <w:lang w:val="zh-CN"/>
        </w:rPr>
        <w:t>（二）除上述资助对象以外，发放资助当个学期在经番禺区教育局审批设立的村集体办幼儿园和普惠性民办幼儿园（不含区属公办和镇街办幼儿园）中班或大班就读的番禺区户籍儿童（发放安排以当年番禺区教育局发出的通知为准）。</w:t>
      </w:r>
    </w:p>
    <w:p w:rsidR="00C8098B" w:rsidRPr="00C8098B" w:rsidRDefault="00C8098B" w:rsidP="008E717A">
      <w:pPr>
        <w:pStyle w:val="Normal"/>
        <w:widowControl w:val="0"/>
        <w:autoSpaceDE w:val="0"/>
        <w:autoSpaceDN w:val="0"/>
        <w:spacing w:line="560" w:lineRule="exact"/>
        <w:ind w:left="645"/>
        <w:rPr>
          <w:rFonts w:ascii="仿宋_GB2312" w:eastAsia="仿宋_GB2312" w:hint="eastAsia"/>
          <w:sz w:val="32"/>
          <w:szCs w:val="32"/>
        </w:rPr>
      </w:pPr>
      <w:r w:rsidRPr="00C8098B">
        <w:rPr>
          <w:rFonts w:ascii="仿宋_GB2312" w:eastAsia="仿宋_GB2312" w:hint="eastAsia"/>
          <w:sz w:val="32"/>
          <w:szCs w:val="32"/>
          <w:lang w:val="zh-CN"/>
        </w:rPr>
        <w:t>二、资助项目和标准</w:t>
      </w:r>
    </w:p>
    <w:p w:rsidR="00C8098B" w:rsidRPr="00C8098B" w:rsidRDefault="00C8098B" w:rsidP="008E717A">
      <w:pPr>
        <w:pStyle w:val="NormalNewNew"/>
        <w:widowControl w:val="0"/>
        <w:tabs>
          <w:tab w:val="left" w:pos="1200"/>
        </w:tabs>
        <w:autoSpaceDE w:val="0"/>
        <w:autoSpaceDN w:val="0"/>
        <w:spacing w:line="560" w:lineRule="exact"/>
        <w:ind w:firstLine="632"/>
        <w:rPr>
          <w:rFonts w:ascii="仿宋_GB2312" w:eastAsia="仿宋_GB2312" w:hint="eastAsia"/>
          <w:sz w:val="32"/>
          <w:szCs w:val="32"/>
          <w:lang w:val="zh-CN"/>
        </w:rPr>
      </w:pPr>
      <w:r w:rsidRPr="00C8098B">
        <w:rPr>
          <w:rFonts w:ascii="仿宋_GB2312" w:eastAsia="仿宋_GB2312" w:hint="eastAsia"/>
          <w:sz w:val="32"/>
          <w:szCs w:val="32"/>
          <w:lang w:val="zh-CN"/>
        </w:rPr>
        <w:t>（一）对符合本文第一条第（一）点规定条件的资助对象，我区按每人每学年不低于1300元标准给予资助，每年的</w:t>
      </w:r>
      <w:r w:rsidRPr="00C8098B">
        <w:rPr>
          <w:rFonts w:ascii="仿宋_GB2312" w:eastAsia="仿宋_GB2312" w:hint="eastAsia"/>
          <w:sz w:val="32"/>
          <w:szCs w:val="32"/>
          <w:lang w:val="zh-CN"/>
        </w:rPr>
        <w:lastRenderedPageBreak/>
        <w:t>资助标准由番禺区教育局核定。</w:t>
      </w:r>
    </w:p>
    <w:p w:rsidR="00C8098B" w:rsidRPr="00C8098B" w:rsidRDefault="00C8098B" w:rsidP="008E717A">
      <w:pPr>
        <w:pStyle w:val="NormalNewNew"/>
        <w:widowControl w:val="0"/>
        <w:tabs>
          <w:tab w:val="left" w:pos="1200"/>
        </w:tabs>
        <w:autoSpaceDE w:val="0"/>
        <w:autoSpaceDN w:val="0"/>
        <w:spacing w:line="560" w:lineRule="exact"/>
        <w:ind w:firstLine="632"/>
        <w:rPr>
          <w:rFonts w:ascii="仿宋_GB2312" w:eastAsia="仿宋_GB2312" w:hint="eastAsia"/>
          <w:sz w:val="32"/>
          <w:szCs w:val="32"/>
          <w:lang w:val="zh-CN"/>
        </w:rPr>
      </w:pPr>
      <w:r w:rsidRPr="00C8098B">
        <w:rPr>
          <w:rFonts w:ascii="仿宋_GB2312" w:eastAsia="仿宋_GB2312" w:hint="eastAsia"/>
          <w:sz w:val="32"/>
          <w:szCs w:val="32"/>
          <w:lang w:val="zh-CN"/>
        </w:rPr>
        <w:t>（二）对符合本文第一条第（二）点规定条件的资助对象，我区按每人每学年不低于300元标准给予资助，每年的资助标准由番禺区教育局核定。</w:t>
      </w:r>
    </w:p>
    <w:p w:rsidR="00C8098B" w:rsidRPr="00C8098B" w:rsidRDefault="00C8098B" w:rsidP="008E717A">
      <w:pPr>
        <w:pStyle w:val="NormalNewNew"/>
        <w:widowControl w:val="0"/>
        <w:tabs>
          <w:tab w:val="left" w:pos="1200"/>
        </w:tabs>
        <w:autoSpaceDE w:val="0"/>
        <w:autoSpaceDN w:val="0"/>
        <w:spacing w:line="560" w:lineRule="exact"/>
        <w:ind w:firstLine="632"/>
        <w:rPr>
          <w:rFonts w:ascii="仿宋_GB2312" w:eastAsia="仿宋_GB2312" w:hint="eastAsia"/>
          <w:sz w:val="32"/>
          <w:szCs w:val="32"/>
          <w:lang w:val="zh-CN"/>
        </w:rPr>
      </w:pPr>
      <w:r w:rsidRPr="00C8098B">
        <w:rPr>
          <w:rFonts w:ascii="仿宋_GB2312" w:eastAsia="仿宋_GB2312" w:hint="eastAsia"/>
          <w:sz w:val="32"/>
          <w:szCs w:val="32"/>
          <w:lang w:val="zh-CN"/>
        </w:rPr>
        <w:t>以上资助项目不得重复领取。</w:t>
      </w:r>
    </w:p>
    <w:p w:rsidR="00C8098B" w:rsidRPr="00C8098B" w:rsidRDefault="00C8098B" w:rsidP="008E717A">
      <w:pPr>
        <w:pStyle w:val="Normal"/>
        <w:widowControl w:val="0"/>
        <w:autoSpaceDE w:val="0"/>
        <w:autoSpaceDN w:val="0"/>
        <w:spacing w:line="560" w:lineRule="exact"/>
        <w:ind w:left="645"/>
        <w:rPr>
          <w:rFonts w:ascii="仿宋_GB2312" w:eastAsia="仿宋_GB2312" w:hint="eastAsia"/>
          <w:sz w:val="32"/>
          <w:szCs w:val="32"/>
        </w:rPr>
      </w:pPr>
      <w:r w:rsidRPr="00C8098B">
        <w:rPr>
          <w:rFonts w:ascii="仿宋_GB2312" w:eastAsia="仿宋_GB2312" w:hint="eastAsia"/>
          <w:sz w:val="32"/>
          <w:szCs w:val="32"/>
          <w:lang w:val="zh-CN"/>
        </w:rPr>
        <w:t>三、资助办法</w:t>
      </w:r>
    </w:p>
    <w:p w:rsidR="00C8098B" w:rsidRPr="00C8098B" w:rsidRDefault="00C8098B" w:rsidP="008E717A">
      <w:pPr>
        <w:pStyle w:val="Normal"/>
        <w:widowControl w:val="0"/>
        <w:autoSpaceDE w:val="0"/>
        <w:autoSpaceDN w:val="0"/>
        <w:spacing w:line="560" w:lineRule="exact"/>
        <w:ind w:firstLine="632"/>
        <w:rPr>
          <w:rFonts w:ascii="仿宋_GB2312" w:eastAsia="仿宋_GB2312" w:hint="eastAsia"/>
          <w:sz w:val="32"/>
          <w:szCs w:val="32"/>
          <w:lang w:val="zh-CN"/>
        </w:rPr>
      </w:pPr>
      <w:r w:rsidRPr="00C8098B">
        <w:rPr>
          <w:rFonts w:ascii="仿宋_GB2312" w:eastAsia="仿宋_GB2312" w:hint="eastAsia"/>
          <w:sz w:val="32"/>
          <w:szCs w:val="32"/>
          <w:lang w:val="zh-CN"/>
        </w:rPr>
        <w:t>（一）学前教育资助工作按学期进行。</w:t>
      </w:r>
    </w:p>
    <w:p w:rsidR="00C8098B" w:rsidRPr="00C8098B" w:rsidRDefault="00C8098B" w:rsidP="008E717A">
      <w:pPr>
        <w:pStyle w:val="Normal"/>
        <w:widowControl w:val="0"/>
        <w:autoSpaceDE w:val="0"/>
        <w:autoSpaceDN w:val="0"/>
        <w:spacing w:line="560" w:lineRule="exact"/>
        <w:ind w:firstLine="632"/>
        <w:rPr>
          <w:rFonts w:ascii="仿宋_GB2312" w:eastAsia="仿宋_GB2312" w:hint="eastAsia"/>
          <w:sz w:val="32"/>
          <w:szCs w:val="32"/>
          <w:lang w:val="zh-CN"/>
        </w:rPr>
      </w:pPr>
      <w:r w:rsidRPr="00C8098B">
        <w:rPr>
          <w:rFonts w:ascii="仿宋_GB2312" w:eastAsia="仿宋_GB2312" w:hint="eastAsia"/>
          <w:sz w:val="32"/>
          <w:szCs w:val="32"/>
          <w:lang w:val="zh-CN"/>
        </w:rPr>
        <w:t>（二）每年3月和9月开学时，符合条件的资助对象向幼儿园提出资助书面申请，并提交低保证、残疾证或孤儿证明等有效证件。</w:t>
      </w:r>
    </w:p>
    <w:p w:rsidR="00C8098B" w:rsidRPr="00C8098B" w:rsidRDefault="00C8098B" w:rsidP="008E717A">
      <w:pPr>
        <w:pStyle w:val="Normal"/>
        <w:widowControl w:val="0"/>
        <w:autoSpaceDE w:val="0"/>
        <w:autoSpaceDN w:val="0"/>
        <w:spacing w:line="560" w:lineRule="exact"/>
        <w:ind w:firstLine="632"/>
        <w:rPr>
          <w:rFonts w:ascii="仿宋_GB2312" w:eastAsia="仿宋_GB2312" w:hint="eastAsia"/>
          <w:sz w:val="32"/>
          <w:szCs w:val="32"/>
          <w:lang w:val="zh-CN"/>
        </w:rPr>
      </w:pPr>
      <w:r w:rsidRPr="00C8098B">
        <w:rPr>
          <w:rFonts w:ascii="仿宋_GB2312" w:eastAsia="仿宋_GB2312" w:hint="eastAsia"/>
          <w:sz w:val="32"/>
          <w:szCs w:val="32"/>
          <w:lang w:val="zh-CN"/>
        </w:rPr>
        <w:t>（三）各幼儿园必须于每年4月1日和</w:t>
      </w:r>
      <w:smartTag w:uri="urn:schemas-microsoft-com:office:smarttags" w:element="chsdate">
        <w:smartTagPr>
          <w:attr w:name="IsROCDate" w:val="False"/>
          <w:attr w:name="IsLunarDate" w:val="False"/>
          <w:attr w:name="Day" w:val="1"/>
          <w:attr w:name="Month" w:val="10"/>
          <w:attr w:name="Year" w:val="2018"/>
        </w:smartTagPr>
        <w:r w:rsidRPr="00C8098B">
          <w:rPr>
            <w:rFonts w:ascii="仿宋_GB2312" w:eastAsia="仿宋_GB2312" w:hint="eastAsia"/>
            <w:sz w:val="32"/>
            <w:szCs w:val="32"/>
            <w:lang w:val="zh-CN"/>
          </w:rPr>
          <w:t>10月1日前</w:t>
        </w:r>
      </w:smartTag>
      <w:r w:rsidRPr="00C8098B">
        <w:rPr>
          <w:rFonts w:ascii="仿宋_GB2312" w:eastAsia="仿宋_GB2312" w:hint="eastAsia"/>
          <w:sz w:val="32"/>
          <w:szCs w:val="32"/>
          <w:lang w:val="zh-CN"/>
        </w:rPr>
        <w:t>，将确认汇总后的资助材料上报所在教育指导中心审核。</w:t>
      </w:r>
      <w:r w:rsidRPr="00C8098B">
        <w:rPr>
          <w:rFonts w:ascii="仿宋_GB2312" w:eastAsia="仿宋_GB2312" w:hint="eastAsia"/>
          <w:sz w:val="32"/>
          <w:szCs w:val="32"/>
          <w:lang w:val="zh-CN"/>
        </w:rPr>
        <w:br/>
        <w:t xml:space="preserve">    （四）区教育局职成幼民办教育科对教育指导中心上报的材料进行审核、公示确认，据此计算年度补助资金，并按预算管理和财政资金支付管理的规定，于每年5月底和11月底前向幼儿园拨付补助资金。</w:t>
      </w:r>
      <w:r w:rsidRPr="00C8098B">
        <w:rPr>
          <w:rFonts w:ascii="仿宋_GB2312" w:eastAsia="仿宋_GB2312" w:hint="eastAsia"/>
          <w:sz w:val="32"/>
          <w:szCs w:val="32"/>
          <w:lang w:val="zh-CN"/>
        </w:rPr>
        <w:br/>
        <w:t xml:space="preserve">    （五）各幼儿园在收到资助资金后15日内将资助资金支付给各资助对象，并向区教育、财政部门上报资助清册，以供查核。</w:t>
      </w:r>
    </w:p>
    <w:p w:rsidR="00C8098B" w:rsidRPr="00C8098B" w:rsidRDefault="00C8098B" w:rsidP="008E717A">
      <w:pPr>
        <w:pStyle w:val="Normal"/>
        <w:widowControl w:val="0"/>
        <w:autoSpaceDE w:val="0"/>
        <w:autoSpaceDN w:val="0"/>
        <w:spacing w:line="560" w:lineRule="exact"/>
        <w:ind w:left="645"/>
        <w:rPr>
          <w:rFonts w:ascii="仿宋_GB2312" w:eastAsia="仿宋_GB2312" w:hint="eastAsia"/>
          <w:sz w:val="32"/>
          <w:szCs w:val="32"/>
        </w:rPr>
      </w:pPr>
      <w:r w:rsidRPr="00C8098B">
        <w:rPr>
          <w:rFonts w:ascii="仿宋_GB2312" w:eastAsia="仿宋_GB2312" w:hint="eastAsia"/>
          <w:sz w:val="32"/>
          <w:szCs w:val="32"/>
          <w:lang w:val="zh-CN"/>
        </w:rPr>
        <w:t>四、经费来源</w:t>
      </w:r>
    </w:p>
    <w:p w:rsidR="00C8098B" w:rsidRPr="00C8098B" w:rsidRDefault="00C8098B" w:rsidP="008E717A">
      <w:pPr>
        <w:pStyle w:val="Normal"/>
        <w:widowControl w:val="0"/>
        <w:tabs>
          <w:tab w:val="left" w:pos="1200"/>
        </w:tabs>
        <w:autoSpaceDE w:val="0"/>
        <w:autoSpaceDN w:val="0"/>
        <w:spacing w:line="560" w:lineRule="exact"/>
        <w:ind w:firstLine="632"/>
        <w:rPr>
          <w:rFonts w:ascii="仿宋_GB2312" w:eastAsia="仿宋_GB2312" w:hint="eastAsia"/>
          <w:sz w:val="32"/>
          <w:szCs w:val="32"/>
        </w:rPr>
      </w:pPr>
      <w:r w:rsidRPr="00C8098B">
        <w:rPr>
          <w:rFonts w:ascii="仿宋_GB2312" w:eastAsia="仿宋_GB2312" w:hint="eastAsia"/>
          <w:sz w:val="32"/>
          <w:szCs w:val="32"/>
          <w:lang w:val="zh-CN"/>
        </w:rPr>
        <w:t>资助经费可由市、区财政共同承担，鼓励企事业单位等社会力量参与资助。</w:t>
      </w:r>
    </w:p>
    <w:p w:rsidR="00C8098B" w:rsidRPr="00C8098B" w:rsidRDefault="00C8098B" w:rsidP="008E717A">
      <w:pPr>
        <w:pStyle w:val="Normal"/>
        <w:widowControl w:val="0"/>
        <w:autoSpaceDE w:val="0"/>
        <w:autoSpaceDN w:val="0"/>
        <w:spacing w:line="560" w:lineRule="exact"/>
        <w:ind w:left="645"/>
        <w:rPr>
          <w:rFonts w:ascii="仿宋_GB2312" w:eastAsia="仿宋_GB2312" w:hint="eastAsia"/>
          <w:sz w:val="32"/>
          <w:szCs w:val="32"/>
        </w:rPr>
      </w:pPr>
      <w:r w:rsidRPr="00C8098B">
        <w:rPr>
          <w:rFonts w:ascii="仿宋_GB2312" w:eastAsia="仿宋_GB2312" w:hint="eastAsia"/>
          <w:sz w:val="32"/>
          <w:szCs w:val="32"/>
          <w:lang w:val="zh-CN"/>
        </w:rPr>
        <w:t>五、实施要求</w:t>
      </w:r>
    </w:p>
    <w:p w:rsidR="00C8098B" w:rsidRPr="00C8098B" w:rsidRDefault="00C8098B" w:rsidP="008E717A">
      <w:pPr>
        <w:pStyle w:val="Normal"/>
        <w:widowControl w:val="0"/>
        <w:tabs>
          <w:tab w:val="left" w:pos="1200"/>
        </w:tabs>
        <w:autoSpaceDE w:val="0"/>
        <w:autoSpaceDN w:val="0"/>
        <w:spacing w:line="560" w:lineRule="exact"/>
        <w:ind w:firstLine="632"/>
        <w:rPr>
          <w:rFonts w:ascii="仿宋_GB2312" w:eastAsia="仿宋_GB2312" w:hint="eastAsia"/>
          <w:sz w:val="32"/>
          <w:szCs w:val="32"/>
          <w:lang w:val="zh-CN"/>
        </w:rPr>
      </w:pPr>
      <w:r w:rsidRPr="00C8098B">
        <w:rPr>
          <w:rFonts w:ascii="仿宋_GB2312" w:eastAsia="仿宋_GB2312" w:hint="eastAsia"/>
          <w:sz w:val="32"/>
          <w:szCs w:val="32"/>
          <w:lang w:val="zh-CN"/>
        </w:rPr>
        <w:t>各幼儿园要把学前教育资助作为一项重要工作，实行园</w:t>
      </w:r>
      <w:r w:rsidRPr="00C8098B">
        <w:rPr>
          <w:rFonts w:ascii="仿宋_GB2312" w:eastAsia="仿宋_GB2312" w:hint="eastAsia"/>
          <w:sz w:val="32"/>
          <w:szCs w:val="32"/>
          <w:lang w:val="zh-CN"/>
        </w:rPr>
        <w:lastRenderedPageBreak/>
        <w:t>长负责制。要采取多种形式宣传学前教育资助政策，创造良好的社会氛围，同时要公开资助政策、评审程序和评审结果，确保学前教育资助工作顺利实施。</w:t>
      </w:r>
    </w:p>
    <w:p w:rsidR="00C8098B" w:rsidRPr="00C8098B" w:rsidRDefault="00C8098B" w:rsidP="008E717A">
      <w:pPr>
        <w:pStyle w:val="Normal"/>
        <w:widowControl w:val="0"/>
        <w:tabs>
          <w:tab w:val="left" w:pos="1200"/>
        </w:tabs>
        <w:autoSpaceDE w:val="0"/>
        <w:autoSpaceDN w:val="0"/>
        <w:spacing w:line="560" w:lineRule="exact"/>
        <w:ind w:firstLine="632"/>
        <w:rPr>
          <w:rFonts w:ascii="仿宋_GB2312" w:eastAsia="仿宋_GB2312" w:hint="eastAsia"/>
          <w:sz w:val="32"/>
          <w:szCs w:val="32"/>
          <w:lang w:val="zh-CN"/>
        </w:rPr>
      </w:pPr>
      <w:r w:rsidRPr="00C8098B">
        <w:rPr>
          <w:rFonts w:ascii="仿宋_GB2312" w:eastAsia="仿宋_GB2312" w:hint="eastAsia"/>
          <w:sz w:val="32"/>
          <w:szCs w:val="32"/>
          <w:lang w:val="zh-CN"/>
        </w:rPr>
        <w:t>各幼儿园要认真做好在园幼儿信息和受助幼儿信息基础管理工作，建立完备的、可查的学前教育家庭经济困难儿童档案库，实行动态管理，确保信息准确、完整。</w:t>
      </w:r>
    </w:p>
    <w:p w:rsidR="00C8098B" w:rsidRPr="00C8098B" w:rsidRDefault="00C8098B" w:rsidP="008E717A">
      <w:pPr>
        <w:pStyle w:val="Normal"/>
        <w:widowControl w:val="0"/>
        <w:tabs>
          <w:tab w:val="left" w:pos="1200"/>
        </w:tabs>
        <w:autoSpaceDE w:val="0"/>
        <w:autoSpaceDN w:val="0"/>
        <w:spacing w:line="560" w:lineRule="exact"/>
        <w:ind w:firstLine="632"/>
        <w:rPr>
          <w:rFonts w:ascii="仿宋_GB2312" w:eastAsia="仿宋_GB2312" w:hint="eastAsia"/>
          <w:sz w:val="32"/>
          <w:szCs w:val="32"/>
          <w:lang w:val="zh-CN"/>
        </w:rPr>
      </w:pPr>
      <w:r w:rsidRPr="00C8098B">
        <w:rPr>
          <w:rFonts w:ascii="仿宋_GB2312" w:eastAsia="仿宋_GB2312" w:hint="eastAsia"/>
          <w:sz w:val="32"/>
          <w:szCs w:val="32"/>
          <w:lang w:val="zh-CN"/>
        </w:rPr>
        <w:t>财政补助资金应严格按规定用途使用，任何部门、单位不得挪作它用。如有虚报人数骗取财政补助资金的情况，按照《财政违法行为处罚处分条例》（国务院令第427号）等有关法律法规严肃查处，并追究相关人员责任。各幼儿园要建立财务公开制度，定期公布资金的收支情况，接受社会监督。</w:t>
      </w:r>
    </w:p>
    <w:p w:rsidR="00DB0246" w:rsidRPr="00C8098B" w:rsidRDefault="00C8098B" w:rsidP="00C8098B">
      <w:pPr>
        <w:spacing w:line="560" w:lineRule="exact"/>
        <w:ind w:firstLineChars="200" w:firstLine="640"/>
        <w:rPr>
          <w:rFonts w:ascii="仿宋_GB2312" w:eastAsia="仿宋_GB2312" w:hint="eastAsia"/>
          <w:sz w:val="32"/>
          <w:szCs w:val="32"/>
        </w:rPr>
      </w:pPr>
      <w:r w:rsidRPr="00C8098B">
        <w:rPr>
          <w:rFonts w:ascii="仿宋_GB2312" w:eastAsia="仿宋_GB2312" w:hint="eastAsia"/>
          <w:sz w:val="32"/>
          <w:szCs w:val="32"/>
          <w:lang w:val="zh-CN"/>
        </w:rPr>
        <w:t>六、其他</w:t>
      </w:r>
      <w:r w:rsidRPr="00C8098B">
        <w:rPr>
          <w:rFonts w:ascii="仿宋_GB2312" w:eastAsia="仿宋_GB2312" w:hint="eastAsia"/>
          <w:sz w:val="32"/>
          <w:szCs w:val="32"/>
        </w:rPr>
        <w:br/>
      </w:r>
      <w:r w:rsidRPr="00C8098B">
        <w:rPr>
          <w:rFonts w:ascii="仿宋_GB2312" w:eastAsia="仿宋_GB2312" w:hint="eastAsia"/>
          <w:sz w:val="32"/>
          <w:szCs w:val="32"/>
          <w:lang w:val="zh-CN"/>
        </w:rPr>
        <w:t xml:space="preserve">　　本办法自印发之日起施行，有效期5年。番教文〔2013〕93号文同时废止。</w:t>
      </w:r>
      <w:bookmarkStart w:id="0" w:name="_GoBack"/>
      <w:bookmarkEnd w:id="0"/>
    </w:p>
    <w:sectPr w:rsidR="00DB0246" w:rsidRPr="00C8098B" w:rsidSect="00961F44">
      <w:footerReference w:type="even"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公文小标宋简">
    <w:panose1 w:val="0201060901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188" w:rsidRDefault="00C8098B" w:rsidP="00125855">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12188" w:rsidRDefault="00C8098B" w:rsidP="00764E0D">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188" w:rsidRPr="00764E0D" w:rsidRDefault="00C8098B" w:rsidP="00125855">
    <w:pPr>
      <w:pStyle w:val="a3"/>
      <w:framePr w:wrap="around" w:vAnchor="text" w:hAnchor="margin" w:xAlign="outside" w:y="1"/>
      <w:rPr>
        <w:rStyle w:val="a5"/>
        <w:rFonts w:hint="eastAsia"/>
        <w:sz w:val="28"/>
        <w:szCs w:val="28"/>
      </w:rPr>
    </w:pPr>
    <w:r w:rsidRPr="00764E0D">
      <w:rPr>
        <w:rStyle w:val="a5"/>
        <w:rFonts w:hint="eastAsia"/>
        <w:sz w:val="28"/>
        <w:szCs w:val="28"/>
      </w:rPr>
      <w:t>—</w:t>
    </w:r>
    <w:r w:rsidRPr="00764E0D">
      <w:rPr>
        <w:rStyle w:val="a5"/>
        <w:rFonts w:hint="eastAsia"/>
        <w:sz w:val="28"/>
        <w:szCs w:val="28"/>
      </w:rPr>
      <w:t xml:space="preserve"> </w:t>
    </w:r>
    <w:r w:rsidRPr="00764E0D">
      <w:rPr>
        <w:rStyle w:val="a5"/>
        <w:sz w:val="28"/>
        <w:szCs w:val="28"/>
      </w:rPr>
      <w:fldChar w:fldCharType="begin"/>
    </w:r>
    <w:r w:rsidRPr="00764E0D">
      <w:rPr>
        <w:rStyle w:val="a5"/>
        <w:sz w:val="28"/>
        <w:szCs w:val="28"/>
      </w:rPr>
      <w:instrText xml:space="preserve">PAGE  </w:instrText>
    </w:r>
    <w:r w:rsidRPr="00764E0D">
      <w:rPr>
        <w:rStyle w:val="a5"/>
        <w:sz w:val="28"/>
        <w:szCs w:val="28"/>
      </w:rPr>
      <w:fldChar w:fldCharType="separate"/>
    </w:r>
    <w:r>
      <w:rPr>
        <w:rStyle w:val="a5"/>
        <w:noProof/>
        <w:sz w:val="28"/>
        <w:szCs w:val="28"/>
      </w:rPr>
      <w:t>5</w:t>
    </w:r>
    <w:r w:rsidRPr="00764E0D">
      <w:rPr>
        <w:rStyle w:val="a5"/>
        <w:sz w:val="28"/>
        <w:szCs w:val="28"/>
      </w:rPr>
      <w:fldChar w:fldCharType="end"/>
    </w:r>
    <w:r w:rsidRPr="00764E0D">
      <w:rPr>
        <w:rStyle w:val="a5"/>
        <w:rFonts w:hint="eastAsia"/>
        <w:sz w:val="28"/>
        <w:szCs w:val="28"/>
      </w:rPr>
      <w:t xml:space="preserve"> </w:t>
    </w:r>
    <w:r w:rsidRPr="00764E0D">
      <w:rPr>
        <w:rStyle w:val="a5"/>
        <w:rFonts w:hint="eastAsia"/>
        <w:sz w:val="28"/>
        <w:szCs w:val="28"/>
      </w:rPr>
      <w:t>—</w:t>
    </w:r>
  </w:p>
  <w:p w:rsidR="00F12188" w:rsidRDefault="00C8098B" w:rsidP="00E033CE">
    <w:pPr>
      <w:pStyle w:val="a3"/>
      <w:ind w:right="360" w:firstLine="360"/>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8B"/>
    <w:rsid w:val="00045F48"/>
    <w:rsid w:val="00391445"/>
    <w:rsid w:val="006544A4"/>
    <w:rsid w:val="0081701D"/>
    <w:rsid w:val="00C8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8"/>
    <o:shapelayout v:ext="edit">
      <o:idmap v:ext="edit" data="1"/>
    </o:shapelayout>
  </w:shapeDefaults>
  <w:decimalSymbol w:val="."/>
  <w:listSeparator w:val=","/>
  <w14:docId w14:val="3711C526"/>
  <w15:chartTrackingRefBased/>
  <w15:docId w15:val="{225F882C-2DB4-4F0D-AEE2-8B7113A4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
    <w:name w:val="Char Char Char"/>
    <w:basedOn w:val="a"/>
    <w:rsid w:val="00C8098B"/>
    <w:rPr>
      <w:rFonts w:ascii="Tahoma" w:eastAsia="宋体" w:hAnsi="Tahoma" w:cs="Times New Roman"/>
      <w:sz w:val="24"/>
      <w:szCs w:val="20"/>
    </w:rPr>
  </w:style>
  <w:style w:type="paragraph" w:styleId="a3">
    <w:name w:val="footer"/>
    <w:basedOn w:val="a"/>
    <w:link w:val="a4"/>
    <w:rsid w:val="00C8098B"/>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a4">
    <w:name w:val="页脚 字符"/>
    <w:basedOn w:val="a0"/>
    <w:link w:val="a3"/>
    <w:rsid w:val="00C8098B"/>
    <w:rPr>
      <w:rFonts w:ascii="Times New Roman" w:eastAsia="仿宋_GB2312" w:hAnsi="Times New Roman" w:cs="Times New Roman"/>
      <w:sz w:val="18"/>
      <w:szCs w:val="18"/>
    </w:rPr>
  </w:style>
  <w:style w:type="character" w:styleId="a5">
    <w:name w:val="page number"/>
    <w:basedOn w:val="a0"/>
    <w:rsid w:val="00C8098B"/>
  </w:style>
  <w:style w:type="paragraph" w:customStyle="1" w:styleId="NormalNewNew">
    <w:name w:val="Normal New New"/>
    <w:rsid w:val="00C8098B"/>
    <w:pPr>
      <w:jc w:val="both"/>
    </w:pPr>
    <w:rPr>
      <w:rFonts w:ascii="Times New Roman" w:eastAsia="宋体" w:hAnsi="Times New Roman" w:cs="Times New Roman"/>
      <w:szCs w:val="20"/>
    </w:rPr>
  </w:style>
  <w:style w:type="paragraph" w:customStyle="1" w:styleId="NormalNew">
    <w:name w:val="Normal New"/>
    <w:rsid w:val="00C8098B"/>
    <w:pPr>
      <w:jc w:val="both"/>
    </w:pPr>
    <w:rPr>
      <w:rFonts w:ascii="Times New Roman" w:eastAsia="宋体" w:hAnsi="Times New Roman" w:cs="Times New Roman"/>
      <w:szCs w:val="20"/>
    </w:rPr>
  </w:style>
  <w:style w:type="paragraph" w:customStyle="1" w:styleId="Normal">
    <w:name w:val="Normal"/>
    <w:qFormat/>
    <w:rsid w:val="00C8098B"/>
    <w:pPr>
      <w:jc w:val="both"/>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298</Words>
  <Characters>1704</Characters>
  <Application>Microsoft Office Word</Application>
  <DocSecurity>0</DocSecurity>
  <Lines>14</Lines>
  <Paragraphs>3</Paragraphs>
  <ScaleCrop>false</ScaleCrop>
  <Company>Organization</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2022-09-15T07:33:00Z</dcterms:created>
  <dcterms:modified xsi:type="dcterms:W3CDTF">2022-09-15T07:35:00Z</dcterms:modified>
</cp:coreProperties>
</file>