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FFFFF"/>
        <w:spacing w:line="360" w:lineRule="auto"/>
        <w:jc w:val="center"/>
        <w:outlineLvl w:val="2"/>
        <w:rPr>
          <w:rFonts w:ascii="宋体" w:hAnsi="宋体"/>
          <w:b/>
          <w:kern w:val="0"/>
          <w:sz w:val="36"/>
          <w:szCs w:val="36"/>
        </w:rPr>
      </w:pPr>
    </w:p>
    <w:p>
      <w:pPr>
        <w:widowControl/>
        <w:shd w:val="clear" w:color="auto" w:fill="FFFFFF"/>
        <w:spacing w:line="360" w:lineRule="auto"/>
        <w:jc w:val="center"/>
        <w:outlineLvl w:val="2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/>
          <w:b/>
          <w:kern w:val="0"/>
          <w:sz w:val="44"/>
          <w:szCs w:val="44"/>
        </w:rPr>
        <w:t>承包候选人公示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left="0" w:leftChars="0" w:firstLine="562" w:firstLineChars="200"/>
        <w:jc w:val="both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南城路护栏工程</w:t>
      </w:r>
      <w:r>
        <w:rPr>
          <w:rFonts w:hint="eastAsia" w:ascii="宋体" w:hAnsi="宋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随机抽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取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工作已经结束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，本项目交易价为</w:t>
      </w:r>
      <w:r>
        <w:rPr>
          <w:rStyle w:val="7"/>
          <w:rFonts w:hint="eastAsia" w:ascii="宋体" w:hAnsi="宋体"/>
          <w:sz w:val="28"/>
          <w:szCs w:val="28"/>
          <w:u w:val="single"/>
          <w:lang w:val="en-US"/>
        </w:rPr>
        <w:t>12.671880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现将承包候选人情况公示如下： </w:t>
      </w:r>
    </w:p>
    <w:tbl>
      <w:tblPr>
        <w:tblStyle w:val="6"/>
        <w:tblW w:w="92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484"/>
        <w:gridCol w:w="2472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承包候选人</w:t>
            </w:r>
          </w:p>
        </w:tc>
        <w:tc>
          <w:tcPr>
            <w:tcW w:w="248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第一承包候选人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第二承包候选人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第三承包候选人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承包意向人  名称</w:t>
            </w:r>
          </w:p>
        </w:tc>
        <w:tc>
          <w:tcPr>
            <w:tcW w:w="248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广州市番禺南村建筑工程有限公司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广东铧鸿建设工程有限公司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广州富盛建筑工程有限公司</w:t>
            </w:r>
          </w:p>
        </w:tc>
      </w:tr>
    </w:tbl>
    <w:p>
      <w:pPr>
        <w:pStyle w:val="2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after="240"/>
        <w:ind w:firstLine="560" w:firstLineChars="200"/>
        <w:jc w:val="left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结果公示时间</w:t>
      </w:r>
      <w:r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从</w:t>
      </w:r>
      <w:r>
        <w:rPr>
          <w:rFonts w:hint="eastAsia" w:ascii="宋体" w:hAnsi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宋体" w:hAnsi="宋体"/>
          <w:color w:val="auto"/>
          <w:sz w:val="28"/>
          <w:szCs w:val="28"/>
          <w:highlight w:val="none"/>
          <w:u w:val="none"/>
        </w:rPr>
        <w:t>年</w:t>
      </w:r>
      <w:r>
        <w:rPr>
          <w:rFonts w:hint="eastAsia" w:ascii="宋体" w:hAnsi="宋体"/>
          <w:color w:val="auto"/>
          <w:sz w:val="28"/>
          <w:szCs w:val="28"/>
          <w:highlight w:val="none"/>
          <w:u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8"/>
          <w:szCs w:val="28"/>
          <w:highlight w:val="none"/>
          <w:u w:val="none"/>
        </w:rPr>
        <w:t>月</w:t>
      </w:r>
      <w:r>
        <w:rPr>
          <w:rFonts w:hint="eastAsia" w:ascii="宋体" w:hAnsi="宋体"/>
          <w:color w:val="auto"/>
          <w:sz w:val="28"/>
          <w:szCs w:val="28"/>
          <w:highlight w:val="none"/>
          <w:u w:val="none"/>
          <w:lang w:val="en-US" w:eastAsia="zh-CN"/>
        </w:rPr>
        <w:t>29</w:t>
      </w:r>
      <w:r>
        <w:rPr>
          <w:rFonts w:hint="eastAsia" w:ascii="宋体" w:hAnsi="宋体"/>
          <w:color w:val="auto"/>
          <w:sz w:val="28"/>
          <w:szCs w:val="28"/>
          <w:highlight w:val="none"/>
          <w:u w:val="none"/>
        </w:rPr>
        <w:t>日</w:t>
      </w:r>
      <w:r>
        <w:rPr>
          <w:rFonts w:hint="eastAsia" w:ascii="宋体" w:hAnsi="宋体"/>
          <w:color w:val="auto"/>
          <w:sz w:val="28"/>
          <w:szCs w:val="28"/>
          <w:highlight w:val="none"/>
          <w:u w:val="none"/>
          <w:lang w:val="en-US" w:eastAsia="zh-CN"/>
        </w:rPr>
        <w:t>00</w:t>
      </w:r>
      <w:r>
        <w:rPr>
          <w:rFonts w:hint="eastAsia" w:ascii="宋体" w:hAnsi="宋体"/>
          <w:color w:val="auto"/>
          <w:sz w:val="28"/>
          <w:szCs w:val="28"/>
          <w:highlight w:val="none"/>
          <w:u w:val="none"/>
        </w:rPr>
        <w:t>时</w:t>
      </w:r>
      <w:r>
        <w:rPr>
          <w:rFonts w:hint="eastAsia" w:ascii="宋体" w:hAnsi="宋体"/>
          <w:color w:val="auto"/>
          <w:sz w:val="28"/>
          <w:szCs w:val="28"/>
          <w:highlight w:val="none"/>
          <w:u w:val="none"/>
          <w:lang w:val="en-US" w:eastAsia="zh-CN"/>
        </w:rPr>
        <w:t>00</w:t>
      </w:r>
      <w:r>
        <w:rPr>
          <w:rFonts w:hint="eastAsia" w:ascii="宋体" w:hAnsi="宋体"/>
          <w:color w:val="auto"/>
          <w:sz w:val="28"/>
          <w:szCs w:val="28"/>
          <w:highlight w:val="none"/>
          <w:u w:val="none"/>
        </w:rPr>
        <w:t>分至</w:t>
      </w:r>
      <w:r>
        <w:rPr>
          <w:rFonts w:hint="eastAsia" w:ascii="宋体" w:hAnsi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宋体" w:hAnsi="宋体"/>
          <w:color w:val="auto"/>
          <w:sz w:val="28"/>
          <w:szCs w:val="28"/>
          <w:highlight w:val="none"/>
          <w:u w:val="none"/>
        </w:rPr>
        <w:t>年</w:t>
      </w:r>
      <w:r>
        <w:rPr>
          <w:rFonts w:hint="eastAsia" w:ascii="宋体" w:hAnsi="宋体"/>
          <w:color w:val="auto"/>
          <w:sz w:val="28"/>
          <w:szCs w:val="28"/>
          <w:highlight w:val="none"/>
          <w:u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8"/>
          <w:szCs w:val="28"/>
          <w:highlight w:val="none"/>
          <w:u w:val="none"/>
        </w:rPr>
        <w:t>月</w:t>
      </w:r>
      <w:r>
        <w:rPr>
          <w:rFonts w:hint="eastAsia" w:ascii="宋体" w:hAnsi="宋体"/>
          <w:color w:val="auto"/>
          <w:sz w:val="28"/>
          <w:szCs w:val="28"/>
          <w:highlight w:val="none"/>
          <w:u w:val="none"/>
          <w:lang w:val="en-US" w:eastAsia="zh-CN"/>
        </w:rPr>
        <w:t>30</w:t>
      </w:r>
      <w:r>
        <w:rPr>
          <w:rFonts w:hint="eastAsia" w:ascii="宋体" w:hAnsi="宋体"/>
          <w:color w:val="auto"/>
          <w:sz w:val="28"/>
          <w:szCs w:val="28"/>
          <w:highlight w:val="none"/>
          <w:u w:val="none"/>
        </w:rPr>
        <w:t>日</w:t>
      </w:r>
      <w:r>
        <w:rPr>
          <w:rFonts w:hint="eastAsia" w:ascii="宋体" w:hAnsi="宋体"/>
          <w:color w:val="auto"/>
          <w:sz w:val="28"/>
          <w:szCs w:val="28"/>
          <w:highlight w:val="none"/>
          <w:u w:val="none"/>
          <w:lang w:val="en-US" w:eastAsia="zh-CN"/>
        </w:rPr>
        <w:t>00</w:t>
      </w:r>
      <w:r>
        <w:rPr>
          <w:rFonts w:hint="eastAsia" w:ascii="宋体" w:hAnsi="宋体"/>
          <w:color w:val="auto"/>
          <w:sz w:val="28"/>
          <w:szCs w:val="28"/>
          <w:highlight w:val="none"/>
          <w:u w:val="none"/>
        </w:rPr>
        <w:t>时</w:t>
      </w:r>
      <w:r>
        <w:rPr>
          <w:rFonts w:hint="eastAsia" w:ascii="宋体" w:hAnsi="宋体"/>
          <w:color w:val="auto"/>
          <w:sz w:val="28"/>
          <w:szCs w:val="28"/>
          <w:highlight w:val="none"/>
          <w:u w:val="none"/>
          <w:lang w:val="en-US" w:eastAsia="zh-CN"/>
        </w:rPr>
        <w:t>00</w:t>
      </w:r>
      <w:r>
        <w:rPr>
          <w:rFonts w:hint="eastAsia" w:ascii="宋体" w:hAnsi="宋体"/>
          <w:color w:val="auto"/>
          <w:sz w:val="28"/>
          <w:szCs w:val="28"/>
          <w:highlight w:val="none"/>
          <w:u w:val="none"/>
        </w:rPr>
        <w:t>分</w:t>
      </w:r>
      <w:r>
        <w:rPr>
          <w:rFonts w:ascii="宋体" w:hAnsi="宋体"/>
          <w:color w:val="auto"/>
          <w:sz w:val="28"/>
          <w:szCs w:val="28"/>
          <w:u w:val="none"/>
        </w:rPr>
        <w:t>止，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承包意向人或者其他利害关系人对承包候选人有异议的，应当在公示期间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书面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向建设单位提出。建设单位应当自收到异议之日起3天内作出答复；作出答复前，应当暂停小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本项目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交易活动。 </w:t>
      </w:r>
    </w:p>
    <w:p>
      <w:pPr>
        <w:widowControl/>
        <w:shd w:val="clear" w:color="auto" w:fill="FFFFFF"/>
        <w:adjustRightInd w:val="0"/>
        <w:snapToGrid w:val="0"/>
        <w:spacing w:after="240" w:line="360" w:lineRule="auto"/>
        <w:ind w:right="560"/>
        <w:jc w:val="left"/>
        <w:rPr>
          <w:rStyle w:val="7"/>
          <w:rFonts w:hint="eastAsia" w:ascii="宋体" w:hAnsi="宋体"/>
          <w:b w:val="0"/>
          <w:i w:val="0"/>
          <w:caps w:val="0"/>
          <w:color w:val="000000" w:themeColor="text1"/>
          <w:spacing w:val="0"/>
          <w:w w:val="100"/>
          <w:kern w:val="2"/>
          <w:sz w:val="28"/>
          <w:szCs w:val="28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建设单位：</w:t>
      </w:r>
      <w:r>
        <w:rPr>
          <w:rStyle w:val="7"/>
          <w:rFonts w:hint="eastAsia" w:ascii="宋体" w:hAnsi="宋体"/>
          <w:b w:val="0"/>
          <w:i w:val="0"/>
          <w:caps w:val="0"/>
          <w:color w:val="000000" w:themeColor="text1"/>
          <w:spacing w:val="0"/>
          <w:w w:val="100"/>
          <w:kern w:val="2"/>
          <w:sz w:val="28"/>
          <w:szCs w:val="28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广州市番禺区人民政府桥南街道办事处</w:t>
      </w:r>
    </w:p>
    <w:p>
      <w:pPr>
        <w:widowControl/>
        <w:shd w:val="clear" w:color="auto" w:fill="FFFFFF"/>
        <w:adjustRightInd w:val="0"/>
        <w:snapToGrid w:val="0"/>
        <w:spacing w:after="240" w:line="360" w:lineRule="auto"/>
        <w:ind w:right="560"/>
        <w:jc w:val="left"/>
        <w:rPr>
          <w:rFonts w:hint="eastAsia" w:ascii="宋体" w:hAnsi="宋体" w:eastAsia="宋体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联系人:</w:t>
      </w:r>
      <w:r>
        <w:rPr>
          <w:rStyle w:val="7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highlight w:val="none"/>
          <w:u w:val="single" w:color="000000"/>
          <w:lang w:val="en-US" w:eastAsia="zh-CN" w:bidi="ar-SA"/>
        </w:rPr>
        <w:t>梁小姐</w:t>
      </w:r>
    </w:p>
    <w:p>
      <w:pPr>
        <w:widowControl/>
        <w:shd w:val="clear" w:color="auto" w:fill="FFFFFF"/>
        <w:adjustRightInd w:val="0"/>
        <w:snapToGrid w:val="0"/>
        <w:spacing w:after="240" w:line="360" w:lineRule="auto"/>
        <w:ind w:right="560"/>
        <w:jc w:val="left"/>
        <w:rPr>
          <w:rFonts w:hint="eastAsia" w:ascii="宋体" w:hAnsi="宋体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联系电话:</w:t>
      </w:r>
      <w:r>
        <w:rPr>
          <w:rStyle w:val="7"/>
          <w:rFonts w:hint="eastAsia" w:ascii="宋体" w:hAnsi="宋体"/>
          <w:b w:val="0"/>
          <w:i w:val="0"/>
          <w:caps w:val="0"/>
          <w:color w:val="000000" w:themeColor="text1"/>
          <w:spacing w:val="0"/>
          <w:w w:val="100"/>
          <w:kern w:val="2"/>
          <w:sz w:val="28"/>
          <w:szCs w:val="28"/>
          <w:highlight w:val="none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020-34589903</w:t>
      </w:r>
    </w:p>
    <w:p>
      <w:pPr>
        <w:widowControl/>
        <w:shd w:val="clear" w:color="auto" w:fill="FFFFFF"/>
        <w:tabs>
          <w:tab w:val="left" w:pos="1595"/>
        </w:tabs>
        <w:adjustRightInd w:val="0"/>
        <w:snapToGrid w:val="0"/>
        <w:spacing w:after="240" w:line="360" w:lineRule="auto"/>
        <w:ind w:right="560"/>
        <w:rPr>
          <w:rFonts w:hint="eastAsia" w:ascii="宋体" w:hAnsi="宋体"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管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部门：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广州市番禺区人民政府桥南街城建服务中心</w:t>
      </w:r>
    </w:p>
    <w:p>
      <w:pPr>
        <w:widowControl/>
        <w:shd w:val="clear" w:color="auto" w:fill="FFFFFF"/>
        <w:tabs>
          <w:tab w:val="left" w:pos="1595"/>
        </w:tabs>
        <w:adjustRightInd w:val="0"/>
        <w:snapToGrid w:val="0"/>
        <w:spacing w:after="240" w:line="360" w:lineRule="auto"/>
        <w:ind w:left="3780" w:hanging="3780" w:hangingChars="1350"/>
        <w:jc w:val="both"/>
        <w:rPr>
          <w:rFonts w:hint="eastAsia"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联系电话:</w:t>
      </w:r>
      <w:r>
        <w:rPr>
          <w:rFonts w:hint="eastAsia"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020-34589903</w:t>
      </w:r>
    </w:p>
    <w:p>
      <w:pPr>
        <w:widowControl/>
        <w:shd w:val="clear" w:color="auto" w:fill="FFFFFF"/>
        <w:tabs>
          <w:tab w:val="left" w:pos="1595"/>
        </w:tabs>
        <w:adjustRightInd w:val="0"/>
        <w:snapToGrid w:val="0"/>
        <w:spacing w:after="240" w:line="360" w:lineRule="auto"/>
        <w:ind w:left="3780" w:hanging="3780" w:hangingChars="1350"/>
        <w:jc w:val="both"/>
        <w:rPr>
          <w:rStyle w:val="7"/>
          <w:rFonts w:hint="eastAsia" w:ascii="宋体" w:hAnsi="宋体"/>
          <w:b w:val="0"/>
          <w:i w:val="0"/>
          <w:caps w:val="0"/>
          <w:color w:val="000000" w:themeColor="text1"/>
          <w:spacing w:val="0"/>
          <w:w w:val="100"/>
          <w:kern w:val="2"/>
          <w:sz w:val="28"/>
          <w:szCs w:val="28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联系地址:</w:t>
      </w:r>
      <w:r>
        <w:rPr>
          <w:rStyle w:val="7"/>
          <w:rFonts w:hint="eastAsia" w:ascii="宋体" w:hAnsi="宋体"/>
          <w:b w:val="0"/>
          <w:i w:val="0"/>
          <w:caps w:val="0"/>
          <w:color w:val="000000" w:themeColor="text1"/>
          <w:spacing w:val="0"/>
          <w:w w:val="100"/>
          <w:kern w:val="2"/>
          <w:sz w:val="28"/>
          <w:szCs w:val="28"/>
          <w:highlight w:val="none"/>
          <w:u w:val="single" w:color="auto"/>
          <w:lang w:val="en-US" w:eastAsia="zh-CN" w:bidi="ar-SA"/>
          <w14:textFill>
            <w14:solidFill>
              <w14:schemeClr w14:val="tx1"/>
            </w14:solidFill>
          </w14:textFill>
        </w:rPr>
        <w:t>广州市番禺区</w:t>
      </w:r>
      <w:r>
        <w:rPr>
          <w:rStyle w:val="7"/>
          <w:rFonts w:hint="eastAsia" w:ascii="宋体" w:hAnsi="宋体"/>
          <w:b w:val="0"/>
          <w:i w:val="0"/>
          <w:caps w:val="0"/>
          <w:color w:val="000000" w:themeColor="text1"/>
          <w:spacing w:val="0"/>
          <w:w w:val="100"/>
          <w:kern w:val="2"/>
          <w:sz w:val="28"/>
          <w:szCs w:val="28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桥南街政务服务中心3楼303</w:t>
      </w:r>
      <w:bookmarkStart w:id="0" w:name="_GoBack"/>
      <w:bookmarkEnd w:id="0"/>
    </w:p>
    <w:p>
      <w:pPr>
        <w:pStyle w:val="2"/>
        <w:rPr>
          <w:rFonts w:hint="eastAsia"/>
          <w:lang w:eastAsia="zh-CN"/>
        </w:rPr>
      </w:pPr>
    </w:p>
    <w:p>
      <w:pPr>
        <w:widowControl/>
        <w:shd w:val="clear" w:color="auto" w:fill="FFFFFF"/>
        <w:adjustRightInd w:val="0"/>
        <w:snapToGrid w:val="0"/>
        <w:spacing w:after="240" w:line="360" w:lineRule="auto"/>
        <w:ind w:right="-94" w:rightChars="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  <w:u w:val="none"/>
          <w:lang w:val="en-US" w:eastAsia="zh-CN"/>
        </w:rPr>
        <w:t xml:space="preserve">                           </w:t>
      </w:r>
      <w:r>
        <w:rPr>
          <w:rFonts w:hint="eastAsia" w:ascii="宋体" w:hAnsi="宋体"/>
          <w:b/>
          <w:bCs/>
          <w:sz w:val="28"/>
          <w:szCs w:val="28"/>
          <w:u w:val="none"/>
          <w:lang w:val="en-US" w:eastAsia="zh-CN"/>
        </w:rPr>
        <w:t xml:space="preserve">   </w:t>
      </w:r>
      <w:r>
        <w:rPr>
          <w:rStyle w:val="7"/>
          <w:rFonts w:hint="eastAsia" w:ascii="宋体" w:hAnsi="宋体"/>
          <w:b/>
          <w:bCs/>
          <w:i w:val="0"/>
          <w:caps w:val="0"/>
          <w:color w:val="auto"/>
          <w:spacing w:val="0"/>
          <w:w w:val="100"/>
          <w:kern w:val="2"/>
          <w:sz w:val="28"/>
          <w:szCs w:val="28"/>
          <w:highlight w:val="none"/>
          <w:u w:val="none"/>
          <w:lang w:val="en-US" w:eastAsia="zh-CN" w:bidi="ar-SA"/>
        </w:rPr>
        <w:t>广州市番禺区人民政府桥南街道办事处</w:t>
      </w:r>
    </w:p>
    <w:p>
      <w:pPr>
        <w:widowControl/>
        <w:shd w:val="clear" w:color="auto" w:fill="FFFFFF"/>
        <w:tabs>
          <w:tab w:val="left" w:pos="1595"/>
        </w:tabs>
        <w:adjustRightInd w:val="0"/>
        <w:snapToGrid w:val="0"/>
        <w:spacing w:after="240" w:line="360" w:lineRule="auto"/>
        <w:jc w:val="right"/>
        <w:rPr>
          <w:b/>
          <w:bCs/>
          <w:color w:val="auto"/>
          <w:highlight w:val="none"/>
          <w:u w:val="none"/>
        </w:rPr>
      </w:pPr>
      <w:r>
        <w:rPr>
          <w:rFonts w:ascii="宋体" w:hAnsi="宋体"/>
          <w:b/>
          <w:bCs/>
          <w:color w:val="auto"/>
          <w:sz w:val="28"/>
          <w:szCs w:val="28"/>
          <w:highlight w:val="none"/>
        </w:rPr>
        <w:t>日期：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lang w:val="en-US" w:eastAsia="zh-CN"/>
        </w:rPr>
        <w:t>2022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lang w:val="en-US" w:eastAsia="zh-CN"/>
        </w:rPr>
        <w:t>28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  <w:t>日</w:t>
      </w:r>
    </w:p>
    <w:sectPr>
      <w:pgSz w:w="11906" w:h="16838"/>
      <w:pgMar w:top="306" w:right="1286" w:bottom="1440" w:left="13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5ZmY1MTkwNjEzMTczODIxMzJlNzVlMzBiMmViZGIifQ=="/>
  </w:docVars>
  <w:rsids>
    <w:rsidRoot w:val="62FE5EF2"/>
    <w:rsid w:val="00BA088A"/>
    <w:rsid w:val="02804311"/>
    <w:rsid w:val="03C11761"/>
    <w:rsid w:val="041E437F"/>
    <w:rsid w:val="060045B6"/>
    <w:rsid w:val="07A96BD4"/>
    <w:rsid w:val="0C17427A"/>
    <w:rsid w:val="0C9F5AA8"/>
    <w:rsid w:val="0CA868EB"/>
    <w:rsid w:val="0D4D6D95"/>
    <w:rsid w:val="13576F55"/>
    <w:rsid w:val="15B11B5D"/>
    <w:rsid w:val="17C106E2"/>
    <w:rsid w:val="18707420"/>
    <w:rsid w:val="262B70CF"/>
    <w:rsid w:val="332F147D"/>
    <w:rsid w:val="38CF7439"/>
    <w:rsid w:val="410E5380"/>
    <w:rsid w:val="43922DDD"/>
    <w:rsid w:val="4395065A"/>
    <w:rsid w:val="4B25290D"/>
    <w:rsid w:val="4D206FB6"/>
    <w:rsid w:val="4F0F0B0D"/>
    <w:rsid w:val="55623F6B"/>
    <w:rsid w:val="5AC56C26"/>
    <w:rsid w:val="5CD523D6"/>
    <w:rsid w:val="5FD34364"/>
    <w:rsid w:val="62FE5EF2"/>
    <w:rsid w:val="65AC4635"/>
    <w:rsid w:val="70365181"/>
    <w:rsid w:val="761E0529"/>
    <w:rsid w:val="7CF46B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宋体 行距: 1.5 倍行距"/>
    <w:basedOn w:val="1"/>
    <w:qFormat/>
    <w:uiPriority w:val="0"/>
    <w:pPr>
      <w:jc w:val="center"/>
    </w:pPr>
    <w:rPr>
      <w:rFonts w:ascii="Calibri" w:hAnsi="Calibri" w:eastAsia="宋体" w:cs="Times New Roman"/>
      <w:b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376</Characters>
  <Lines>0</Lines>
  <Paragraphs>0</Paragraphs>
  <TotalTime>0</TotalTime>
  <ScaleCrop>false</ScaleCrop>
  <LinksUpToDate>false</LinksUpToDate>
  <CharactersWithSpaces>442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2019-05-20T02:55:00Z</dcterms:created>
  <dc:creator>NTKO</dc:creator>
  <cp:lastModifiedBy>TF</cp:lastModifiedBy>
  <cp:lastPrinted>2021-12-16T02:54:00Z</cp:lastPrinted>
  <dcterms:modified xsi:type="dcterms:W3CDTF">2022-09-28T01:43:34Z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  <property fmtid="{D5CDD505-2E9C-101B-9397-08002B2CF9AE}" pid="3" name="ICV">
    <vt:lpwstr>0ACCF5A77231407682415CB8C5C982E0</vt:lpwstr>
  </property>
</Properties>
</file>