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3" w:rsidRPr="00B3040E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 w:rsidRPr="00B3040E">
        <w:rPr>
          <w:rFonts w:asciiTheme="majorEastAsia" w:eastAsiaTheme="majorEastAsia" w:hAnsiTheme="majorEastAsia" w:cs="仿宋_GB2312"/>
          <w:kern w:val="2"/>
          <w:sz w:val="44"/>
          <w:szCs w:val="44"/>
        </w:rPr>
        <w:t>关于确认</w:t>
      </w:r>
      <w:r w:rsidR="00C10CC1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t>莫德友、刘远东</w:t>
      </w:r>
      <w:r w:rsidRPr="00B3040E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同志见义勇为行为的公示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为弘扬社会正气、鼓励见义勇为行为，根据《</w:t>
      </w:r>
      <w:r w:rsidR="005078DE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番禺区见义勇为人员奖励和保障实施细则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》的规定，</w:t>
      </w:r>
      <w:r w:rsidR="005078DE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见义勇为评定委员会拟确认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莫德友</w:t>
      </w:r>
      <w:r w:rsidR="00EF0772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、刘远东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同志为见义勇为人员。</w:t>
      </w: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公示时间为2023年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日至2023年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F1766B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日。公示期间，任何单位和个人如有问题、意见和建议需要反映的，请实名以电话、传真、信函等形式向</w:t>
      </w:r>
      <w:r w:rsid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见义勇为评定委员会反映。</w:t>
      </w: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联系电话：020-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848872</w:t>
      </w:r>
      <w:r w:rsidR="00E937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3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0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联系地址：广州市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番禺区市桥街禺山大道15号番禺区公安分局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治安管理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队，邮编：51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1400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306996" w:rsidRDefault="00306996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附件：</w:t>
      </w:r>
      <w:r w:rsidR="003C36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莫德友、刘远东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同志见义勇为事迹材料</w:t>
      </w: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6B4DAC" w:rsidRDefault="006B4DAC" w:rsidP="006B4DAC">
      <w:pPr>
        <w:pStyle w:val="a3"/>
        <w:shd w:val="clear" w:color="auto" w:fill="FFFFFF"/>
        <w:spacing w:before="0" w:beforeAutospacing="0" w:after="0" w:afterAutospacing="0"/>
        <w:ind w:firstLineChars="1350" w:firstLine="432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="00F57553"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</w:t>
      </w:r>
    </w:p>
    <w:p w:rsidR="00F57553" w:rsidRPr="006B4DAC" w:rsidRDefault="00F57553" w:rsidP="006B4DAC">
      <w:pPr>
        <w:pStyle w:val="a3"/>
        <w:shd w:val="clear" w:color="auto" w:fill="FFFFFF"/>
        <w:spacing w:before="0" w:beforeAutospacing="0" w:after="0" w:afterAutospacing="0"/>
        <w:ind w:firstLineChars="1650" w:firstLine="52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2023年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日</w:t>
      </w:r>
      <w:r w:rsidR="00C459D3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EastAsia" w:eastAsiaTheme="minorEastAsia" w:hAnsiTheme="minorEastAsia"/>
          <w:b w:val="0"/>
          <w:bCs w:val="0"/>
          <w:color w:val="333333"/>
          <w:sz w:val="44"/>
          <w:szCs w:val="44"/>
        </w:rPr>
      </w:pPr>
    </w:p>
    <w:p w:rsidR="00F57553" w:rsidRDefault="00F57553">
      <w:pPr>
        <w:widowControl/>
        <w:jc w:val="left"/>
        <w:rPr>
          <w:rStyle w:val="a4"/>
          <w:rFonts w:asciiTheme="minorEastAsia" w:hAnsiTheme="minorEastAsia" w:cs="宋体"/>
          <w:b w:val="0"/>
          <w:bCs w:val="0"/>
          <w:color w:val="333333"/>
          <w:kern w:val="0"/>
          <w:sz w:val="44"/>
          <w:szCs w:val="44"/>
        </w:rPr>
      </w:pPr>
      <w:r>
        <w:rPr>
          <w:rStyle w:val="a4"/>
          <w:rFonts w:asciiTheme="minorEastAsia" w:hAnsiTheme="minorEastAsia"/>
          <w:b w:val="0"/>
          <w:bCs w:val="0"/>
          <w:color w:val="333333"/>
          <w:sz w:val="44"/>
          <w:szCs w:val="44"/>
        </w:rPr>
        <w:br w:type="page"/>
      </w:r>
    </w:p>
    <w:p w:rsidR="00F57553" w:rsidRPr="00B3040E" w:rsidRDefault="00C10CC1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lastRenderedPageBreak/>
        <w:t>莫德友</w:t>
      </w:r>
      <w:r w:rsidR="008F0721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t>、刘远东</w:t>
      </w:r>
      <w:r w:rsidR="00F57553" w:rsidRPr="00B3040E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同志见义勇为事迹材料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0823B2" w:rsidRDefault="000823B2" w:rsidP="003C361D">
      <w:pPr>
        <w:spacing w:line="560" w:lineRule="exact"/>
        <w:ind w:left="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莫德友，男，1964年7月生，广东省清远市人，现任广州市番禺祈福物业管理有限公司巡查员。</w:t>
      </w:r>
    </w:p>
    <w:p w:rsidR="000823B2" w:rsidRDefault="000823B2" w:rsidP="003C361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刘远东，男，1974年7月生，江西省赣州市人，现任广州市番禺祈福物业管理有限公司保安员。</w:t>
      </w:r>
    </w:p>
    <w:p w:rsidR="0092264F" w:rsidRDefault="000823B2" w:rsidP="0092264F">
      <w:pPr>
        <w:spacing w:line="560" w:lineRule="exact"/>
        <w:ind w:left="1"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2023年5月26日2时许，广州市番禺区祈福物业夜班巡查员莫德友发现一名嫌疑人正</w:t>
      </w:r>
      <w:r w:rsidR="0092264F">
        <w:rPr>
          <w:rFonts w:ascii="仿宋_GB2312" w:eastAsia="仿宋_GB2312" w:hint="eastAsia"/>
          <w:sz w:val="32"/>
          <w:szCs w:val="32"/>
        </w:rPr>
        <w:t>试图</w:t>
      </w:r>
      <w:r>
        <w:rPr>
          <w:rFonts w:ascii="仿宋_GB2312" w:eastAsia="仿宋_GB2312" w:hint="eastAsia"/>
          <w:sz w:val="32"/>
          <w:szCs w:val="32"/>
        </w:rPr>
        <w:t>攀爬入屋，当即大声喝止，该嫌疑人</w:t>
      </w:r>
      <w:r w:rsidR="0092264F">
        <w:rPr>
          <w:rFonts w:ascii="仿宋_GB2312" w:eastAsia="仿宋_GB2312" w:hint="eastAsia"/>
          <w:sz w:val="32"/>
          <w:szCs w:val="32"/>
        </w:rPr>
        <w:t>立即反抗</w:t>
      </w:r>
      <w:r>
        <w:rPr>
          <w:rFonts w:ascii="仿宋_GB2312" w:eastAsia="仿宋_GB2312" w:hint="eastAsia"/>
          <w:sz w:val="32"/>
          <w:szCs w:val="32"/>
        </w:rPr>
        <w:t>逃跑</w:t>
      </w:r>
      <w:r w:rsidR="0092264F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被莫德友追截扑倒在地，</w:t>
      </w:r>
      <w:r w:rsidR="0092264F">
        <w:rPr>
          <w:rFonts w:ascii="仿宋_GB2312" w:eastAsia="仿宋_GB2312" w:hint="eastAsia"/>
          <w:sz w:val="32"/>
          <w:szCs w:val="32"/>
        </w:rPr>
        <w:t>同事刘远东闻声赶至支援，</w:t>
      </w:r>
      <w:r>
        <w:rPr>
          <w:rFonts w:ascii="仿宋_GB2312" w:eastAsia="仿宋_GB2312" w:hint="eastAsia"/>
          <w:sz w:val="32"/>
          <w:szCs w:val="32"/>
        </w:rPr>
        <w:t>上前合力将该</w:t>
      </w:r>
      <w:r w:rsidR="0092264F">
        <w:rPr>
          <w:rFonts w:ascii="仿宋_GB2312" w:eastAsia="仿宋_GB2312" w:hint="eastAsia"/>
          <w:sz w:val="32"/>
          <w:szCs w:val="32"/>
        </w:rPr>
        <w:t>名嫌疑人</w:t>
      </w:r>
      <w:r>
        <w:rPr>
          <w:rFonts w:ascii="仿宋_GB2312" w:eastAsia="仿宋_GB2312" w:hint="eastAsia"/>
          <w:sz w:val="32"/>
          <w:szCs w:val="32"/>
        </w:rPr>
        <w:t>控制，以防对方逃走。附近其他保安员赶到现场后报警，并一起将该男子移交派出所民警</w:t>
      </w:r>
      <w:r w:rsidR="0092264F">
        <w:rPr>
          <w:rFonts w:ascii="仿宋_GB2312" w:eastAsia="仿宋_GB2312" w:hint="eastAsia"/>
          <w:sz w:val="32"/>
          <w:szCs w:val="32"/>
        </w:rPr>
        <w:t>处理</w:t>
      </w:r>
      <w:r>
        <w:rPr>
          <w:rFonts w:ascii="仿宋_GB2312" w:eastAsia="仿宋_GB2312" w:hint="eastAsia"/>
          <w:sz w:val="32"/>
          <w:szCs w:val="32"/>
        </w:rPr>
        <w:t>。</w:t>
      </w:r>
      <w:r w:rsidR="0092264F">
        <w:rPr>
          <w:rFonts w:ascii="仿宋_GB2312" w:eastAsia="仿宋_GB2312" w:hint="eastAsia"/>
          <w:sz w:val="32"/>
          <w:szCs w:val="32"/>
        </w:rPr>
        <w:t>莫德友在追截该男子过程中，手部、腿部及头部多处擦破皮，出现流血、渗血等情况。当晚被送往医院做检查和治疗，已无大碍。</w:t>
      </w:r>
    </w:p>
    <w:p w:rsidR="00BE01FF" w:rsidRPr="0092264F" w:rsidRDefault="00BE01FF" w:rsidP="0092264F">
      <w:pPr>
        <w:spacing w:line="560" w:lineRule="exact"/>
        <w:ind w:left="1" w:firstLineChars="250" w:firstLine="800"/>
        <w:rPr>
          <w:rFonts w:ascii="仿宋_GB2312" w:eastAsia="仿宋_GB2312"/>
          <w:sz w:val="32"/>
          <w:szCs w:val="32"/>
        </w:rPr>
      </w:pPr>
    </w:p>
    <w:p w:rsidR="00F57553" w:rsidRPr="00BE01FF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476D69" w:rsidRPr="00F57553" w:rsidRDefault="00476D69">
      <w:pPr>
        <w:rPr>
          <w:rFonts w:ascii="仿宋" w:eastAsia="仿宋" w:hAnsi="仿宋"/>
          <w:sz w:val="32"/>
          <w:szCs w:val="32"/>
        </w:rPr>
      </w:pPr>
    </w:p>
    <w:sectPr w:rsidR="00476D69" w:rsidRPr="00F57553" w:rsidSect="004E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0FD" w:rsidRDefault="004F30FD" w:rsidP="005078DE">
      <w:r>
        <w:separator/>
      </w:r>
    </w:p>
  </w:endnote>
  <w:endnote w:type="continuationSeparator" w:id="1">
    <w:p w:rsidR="004F30FD" w:rsidRDefault="004F30FD" w:rsidP="0050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0FD" w:rsidRDefault="004F30FD" w:rsidP="005078DE">
      <w:r>
        <w:separator/>
      </w:r>
    </w:p>
  </w:footnote>
  <w:footnote w:type="continuationSeparator" w:id="1">
    <w:p w:rsidR="004F30FD" w:rsidRDefault="004F30FD" w:rsidP="0050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3"/>
    <w:rsid w:val="00021C14"/>
    <w:rsid w:val="000823B2"/>
    <w:rsid w:val="000C4F59"/>
    <w:rsid w:val="000E47FC"/>
    <w:rsid w:val="00117E5F"/>
    <w:rsid w:val="001327AF"/>
    <w:rsid w:val="00145975"/>
    <w:rsid w:val="00306996"/>
    <w:rsid w:val="00324F64"/>
    <w:rsid w:val="003801FA"/>
    <w:rsid w:val="003C361D"/>
    <w:rsid w:val="00476D69"/>
    <w:rsid w:val="004E4BE5"/>
    <w:rsid w:val="004F30FD"/>
    <w:rsid w:val="005078DE"/>
    <w:rsid w:val="005B7908"/>
    <w:rsid w:val="005C2111"/>
    <w:rsid w:val="006B4DAC"/>
    <w:rsid w:val="006C5F5C"/>
    <w:rsid w:val="007004C9"/>
    <w:rsid w:val="00784334"/>
    <w:rsid w:val="0081779F"/>
    <w:rsid w:val="008236C8"/>
    <w:rsid w:val="008F0721"/>
    <w:rsid w:val="008F09FA"/>
    <w:rsid w:val="0092264F"/>
    <w:rsid w:val="00A869FF"/>
    <w:rsid w:val="00A92E07"/>
    <w:rsid w:val="00A93762"/>
    <w:rsid w:val="00B3040E"/>
    <w:rsid w:val="00BE01FF"/>
    <w:rsid w:val="00C07522"/>
    <w:rsid w:val="00C10CC1"/>
    <w:rsid w:val="00C459D3"/>
    <w:rsid w:val="00CC0F98"/>
    <w:rsid w:val="00DA755A"/>
    <w:rsid w:val="00E937F0"/>
    <w:rsid w:val="00EF0772"/>
    <w:rsid w:val="00F1766B"/>
    <w:rsid w:val="00F57553"/>
    <w:rsid w:val="00F73E2E"/>
    <w:rsid w:val="00FC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0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78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78DE"/>
    <w:rPr>
      <w:sz w:val="18"/>
      <w:szCs w:val="18"/>
    </w:rPr>
  </w:style>
  <w:style w:type="paragraph" w:styleId="a7">
    <w:name w:val="Balloon Text"/>
    <w:basedOn w:val="a"/>
    <w:link w:val="Char1"/>
    <w:semiHidden/>
    <w:rsid w:val="000823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0823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9</cp:revision>
  <dcterms:created xsi:type="dcterms:W3CDTF">2023-09-11T01:03:00Z</dcterms:created>
  <dcterms:modified xsi:type="dcterms:W3CDTF">2023-09-11T01:16:00Z</dcterms:modified>
</cp:coreProperties>
</file>