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EF" w:rsidRDefault="00AA34EF" w:rsidP="00AA34EF">
      <w:pPr>
        <w:pStyle w:val="Style3"/>
        <w:spacing w:line="4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A34EF" w:rsidRDefault="00AA34EF" w:rsidP="00AA34EF">
      <w:pPr>
        <w:pStyle w:val="Style3"/>
        <w:spacing w:line="4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AA34EF" w:rsidRDefault="00AA34EF" w:rsidP="00AA34EF">
      <w:pPr>
        <w:pStyle w:val="Style3"/>
        <w:spacing w:line="460" w:lineRule="exact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社会专业人士入校课程报价表</w:t>
      </w:r>
      <w:bookmarkEnd w:id="0"/>
    </w:p>
    <w:p w:rsidR="00AA34EF" w:rsidRDefault="00AA34EF" w:rsidP="00AA34EF">
      <w:pPr>
        <w:pStyle w:val="Style3"/>
        <w:spacing w:line="4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1550"/>
        <w:gridCol w:w="2006"/>
        <w:gridCol w:w="1112"/>
        <w:gridCol w:w="1140"/>
        <w:gridCol w:w="1344"/>
      </w:tblGrid>
      <w:tr w:rsidR="00AA34EF" w:rsidTr="00C33505">
        <w:trPr>
          <w:trHeight w:val="641"/>
          <w:jc w:val="center"/>
        </w:trPr>
        <w:tc>
          <w:tcPr>
            <w:tcW w:w="1212" w:type="dxa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专业人士类型</w:t>
            </w:r>
          </w:p>
        </w:tc>
        <w:tc>
          <w:tcPr>
            <w:tcW w:w="3943" w:type="dxa"/>
            <w:gridSpan w:val="3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899"/>
          <w:jc w:val="center"/>
        </w:trPr>
        <w:tc>
          <w:tcPr>
            <w:tcW w:w="1212" w:type="dxa"/>
            <w:vMerge w:val="restart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非学科类个性化课程情况（所有课程均需附相应的课程计划）</w:t>
            </w:r>
          </w:p>
        </w:tc>
        <w:tc>
          <w:tcPr>
            <w:tcW w:w="1680" w:type="dxa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课程类目</w:t>
            </w: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课程类目报价</w:t>
            </w:r>
            <w:r>
              <w:rPr>
                <w:rFonts w:ascii="宋体" w:hAnsi="宋体" w:cs="宋体" w:hint="eastAsia"/>
                <w:sz w:val="24"/>
                <w:lang w:bidi="ar"/>
              </w:rPr>
              <w:br/>
              <w:t>（单位：元/课时）</w:t>
            </w: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适合年级</w:t>
            </w: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是否需要购买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br/>
              <w:t>授课耗材</w:t>
            </w:r>
          </w:p>
        </w:tc>
      </w:tr>
      <w:tr w:rsidR="00AA34EF" w:rsidTr="00C33505">
        <w:trPr>
          <w:trHeight w:val="564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bidi="ar"/>
              </w:rPr>
              <w:t>非遗传承</w:t>
            </w: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587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555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556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bidi="ar"/>
              </w:rPr>
              <w:t>手工艺及文艺</w:t>
            </w: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538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564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519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体育、科技类</w:t>
            </w: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718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752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707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AA34EF" w:rsidRDefault="00AA34EF" w:rsidP="00C3350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  <w:lang w:bidi="ar"/>
              </w:rPr>
              <w:t>其他非学科类</w:t>
            </w: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812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  <w:tr w:rsidR="00AA34EF" w:rsidTr="00C33505">
        <w:trPr>
          <w:trHeight w:val="786"/>
          <w:jc w:val="center"/>
        </w:trPr>
        <w:tc>
          <w:tcPr>
            <w:tcW w:w="1212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2207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13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245" w:type="dxa"/>
            <w:vAlign w:val="center"/>
          </w:tcPr>
          <w:p w:rsidR="00AA34EF" w:rsidRDefault="00AA34EF" w:rsidP="00C33505">
            <w:pPr>
              <w:jc w:val="center"/>
            </w:pPr>
          </w:p>
        </w:tc>
        <w:tc>
          <w:tcPr>
            <w:tcW w:w="1485" w:type="dxa"/>
            <w:vAlign w:val="center"/>
          </w:tcPr>
          <w:p w:rsidR="00AA34EF" w:rsidRDefault="00AA34EF" w:rsidP="00C33505">
            <w:pPr>
              <w:jc w:val="center"/>
            </w:pPr>
          </w:p>
        </w:tc>
      </w:tr>
    </w:tbl>
    <w:p w:rsidR="00AA34EF" w:rsidRDefault="00AA34EF" w:rsidP="00AA34EF">
      <w:pPr>
        <w:pStyle w:val="Style3"/>
        <w:spacing w:line="4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AA34EF" w:rsidRDefault="00AA34EF" w:rsidP="00AA34EF">
      <w:pPr>
        <w:pStyle w:val="Style3"/>
        <w:spacing w:line="4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备注：“专业人士类型”填写非遗传承人、手工艺人及文艺、体育专业人士、科技工作者等</w:t>
      </w:r>
    </w:p>
    <w:p w:rsidR="00DB0246" w:rsidRPr="00AA34EF" w:rsidRDefault="00AA34EF"/>
    <w:sectPr w:rsidR="00DB0246" w:rsidRPr="00AA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F"/>
    <w:rsid w:val="00045F48"/>
    <w:rsid w:val="00391445"/>
    <w:rsid w:val="006544A4"/>
    <w:rsid w:val="0081701D"/>
    <w:rsid w:val="00A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0C07-8B1C-4B78-A12E-7BE2C2D7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34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Style3">
    <w:name w:val="_Style 3"/>
    <w:qFormat/>
    <w:rsid w:val="00AA34EF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Organization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2023-12-28T09:10:00Z</dcterms:created>
  <dcterms:modified xsi:type="dcterms:W3CDTF">2023-12-28T09:10:00Z</dcterms:modified>
</cp:coreProperties>
</file>