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广 州 市 第 </w:t>
      </w:r>
      <w:r>
        <w:rPr>
          <w:rFonts w:hint="eastAsia"/>
          <w:b/>
          <w:sz w:val="36"/>
          <w:szCs w:val="36"/>
          <w:lang w:val="en-US" w:eastAsia="zh-CN"/>
        </w:rPr>
        <w:t>十六届</w:t>
      </w:r>
      <w:r>
        <w:rPr>
          <w:rFonts w:hint="eastAsia"/>
          <w:b/>
          <w:sz w:val="36"/>
          <w:szCs w:val="36"/>
        </w:rPr>
        <w:t>人 民 代 表 大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三次</w:t>
      </w:r>
      <w:r>
        <w:rPr>
          <w:rFonts w:hint="eastAsia"/>
          <w:b/>
          <w:sz w:val="36"/>
          <w:szCs w:val="36"/>
        </w:rPr>
        <w:t>会议代表闭会建议、批评和意见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 xml:space="preserve">编号： </w:t>
      </w:r>
      <w:r>
        <w:rPr>
          <w:rFonts w:hint="eastAsia"/>
          <w:lang w:val="en-US" w:eastAsia="zh-CN"/>
        </w:rPr>
        <w:t>20233105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</w:rPr>
        <w:t>〔</w:t>
      </w:r>
      <w:r>
        <w:rPr>
          <w:rFonts w:hint="eastAsia"/>
        </w:rPr>
        <w:t>类别：</w:t>
      </w:r>
      <w:r>
        <w:rPr>
          <w:rFonts w:hint="eastAsia"/>
          <w:lang w:val="en-US" w:eastAsia="zh-CN"/>
        </w:rPr>
        <w:t>其他</w:t>
      </w:r>
      <w:r>
        <w:rPr>
          <w:rFonts w:hint="eastAsia" w:ascii="仿宋_GB2312" w:eastAsia="仿宋_GB2312"/>
          <w:spacing w:val="4"/>
          <w:sz w:val="26"/>
          <w:szCs w:val="26"/>
        </w:rPr>
        <w:t xml:space="preserve"> </w:t>
      </w:r>
      <w:r>
        <w:rPr>
          <w:rFonts w:hint="eastAsia" w:ascii="仿宋_GB2312" w:hAnsi="仿宋_GB2312" w:eastAsia="仿宋_GB2312" w:cs="仿宋_GB2312"/>
        </w:rPr>
        <w:t>〕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办理流程：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2134870</wp:posOffset>
            </wp:positionH>
            <wp:positionV relativeFrom="margin">
              <wp:posOffset>1435735</wp:posOffset>
            </wp:positionV>
            <wp:extent cx="264160" cy="264160"/>
            <wp:effectExtent l="0" t="0" r="10160" b="0"/>
            <wp:wrapNone/>
            <wp:docPr id="8" name="图片 8" descr="333438303935353b33363530303136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33438303935353b333635303031363bbcfdcdb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3393440</wp:posOffset>
            </wp:positionH>
            <wp:positionV relativeFrom="margin">
              <wp:posOffset>1435735</wp:posOffset>
            </wp:positionV>
            <wp:extent cx="264160" cy="264160"/>
            <wp:effectExtent l="0" t="0" r="10160" b="0"/>
            <wp:wrapNone/>
            <wp:docPr id="9" name="图片 9" descr="333438303935353b33363530303136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33438303935353b333635303031363bbcfdcdb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4652010</wp:posOffset>
            </wp:positionH>
            <wp:positionV relativeFrom="margin">
              <wp:posOffset>1435735</wp:posOffset>
            </wp:positionV>
            <wp:extent cx="264160" cy="264160"/>
            <wp:effectExtent l="0" t="0" r="10160" b="0"/>
            <wp:wrapNone/>
            <wp:docPr id="10" name="图片 10" descr="333438303935353b33363530303136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33438303935353b333635303031363bbcfdcdb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876300</wp:posOffset>
            </wp:positionH>
            <wp:positionV relativeFrom="margin">
              <wp:posOffset>1435735</wp:posOffset>
            </wp:positionV>
            <wp:extent cx="264160" cy="264160"/>
            <wp:effectExtent l="0" t="0" r="10160" b="0"/>
            <wp:wrapNone/>
            <wp:docPr id="7" name="图片 7" descr="333438303935353b333635303031363bbcfdc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3438303935353b333635303031363bbcfdcdb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-115570</wp:posOffset>
                </wp:positionH>
                <wp:positionV relativeFrom="page">
                  <wp:posOffset>2320925</wp:posOffset>
                </wp:positionV>
                <wp:extent cx="968375" cy="283845"/>
                <wp:effectExtent l="4445" t="508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已提交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182.75pt;height:22.35pt;width:76.25pt;mso-position-vertical-relative:page;z-index:-251651072;mso-width-relative:page;mso-height-relative:page;" fillcolor="#FFFFFF [3201]" filled="t" stroked="t" coordsize="21600,21600" o:gfxdata="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pj2m/YAAAA&#10;CwEAAA8AAAAAAAAAAQAgAAAAIgAAAGRycy9kb3ducmV2LnhtbFBLAQIUABQAAAAIAIdO4kC/rkQc&#10;VgIAALYEAAAOAAAAAAAAAAEAIAAAAC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已提交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1146175</wp:posOffset>
                </wp:positionH>
                <wp:positionV relativeFrom="page">
                  <wp:posOffset>2320925</wp:posOffset>
                </wp:positionV>
                <wp:extent cx="968375" cy="283845"/>
                <wp:effectExtent l="4445" t="5080" r="1778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已交办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25pt;margin-top:182.75pt;height:22.35pt;width:76.25pt;mso-position-vertical-relative:page;z-index:-251654144;mso-width-relative:page;mso-height-relative:page;" fillcolor="#FFFFFF [3201]" filled="t" stroked="t" coordsize="21600,21600" o:gfxdata="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aRuudYAAAAL&#10;AQAADwAAAAAAAAABACAAAAAiAAAAZHJzL2Rvd25yZXYueG1sUEsBAhQAFAAAAAgAh07iQE0NsrV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已交办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4931410</wp:posOffset>
                </wp:positionH>
                <wp:positionV relativeFrom="page">
                  <wp:posOffset>2320925</wp:posOffset>
                </wp:positionV>
                <wp:extent cx="968375" cy="283845"/>
                <wp:effectExtent l="4445" t="5080" r="1778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未评价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3pt;margin-top:182.75pt;height:22.35pt;width:76.25pt;mso-position-vertical-relative:page;z-index:-251655168;mso-width-relative:page;mso-height-relative:page;" fillcolor="#FFFFFF [3201]" filled="t" stroked="t" coordsize="21600,21600" o:gfxdata="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8N8udgA&#10;AAALAQAADwAAAAAAAAABACAAAAAiAAAAZHJzL2Rvd25yZXYueG1sUEsBAhQAFAAAAAgAh07iQP2E&#10;HExYAgAAtg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未评价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3669665</wp:posOffset>
                </wp:positionH>
                <wp:positionV relativeFrom="page">
                  <wp:posOffset>2320925</wp:posOffset>
                </wp:positionV>
                <wp:extent cx="968375" cy="283845"/>
                <wp:effectExtent l="4445" t="5080" r="17780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未答复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95pt;margin-top:182.75pt;height:22.35pt;width:76.25pt;mso-position-vertical-relative:page;z-index:-251653120;mso-width-relative:page;mso-height-relative:page;" fillcolor="#FFFFFF [3201]" filled="t" stroked="t" coordsize="21600,21600" o:gfxdata="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RtFe2AAA&#10;AAsBAAAPAAAAAAAAAAEAIAAAACIAAABkcnMvZG93bnJldi54bWxQSwECFAAUAAAACACHTuJAnrto&#10;NFcCAAC2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未答复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2407920</wp:posOffset>
                </wp:positionH>
                <wp:positionV relativeFrom="page">
                  <wp:posOffset>2320925</wp:posOffset>
                </wp:positionV>
                <wp:extent cx="968375" cy="283845"/>
                <wp:effectExtent l="4445" t="5080" r="17780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未签收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6pt;margin-top:182.75pt;height:22.35pt;width:76.25pt;mso-position-vertical-relative:page;z-index:-251652096;mso-width-relative:page;mso-height-relative:page;" fillcolor="#FFFFFF [3201]" filled="t" stroked="t" coordsize="21600,21600" o:gfxdata="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mxTC7Y&#10;AAAACwEAAA8AAAAAAAAAAQAgAAAAIgAAAGRycy9kb3ducmV2LnhtbFBLAQIUABQAAAAIAIdO4kAu&#10;MsbNWQIAALY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未签收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081"/>
        <w:gridCol w:w="1440"/>
        <w:gridCol w:w="144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    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lang w:val="en-US" w:eastAsia="zh-CN"/>
              </w:rPr>
              <w:t>林泰松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代表证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号  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所在代表团</w:t>
            </w:r>
          </w:p>
        </w:tc>
        <w:tc>
          <w:tcPr>
            <w:tcW w:w="196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天河代表团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48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39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国信信扬律师事务所,主任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/>
              </w:rPr>
              <w:t>电  话</w:t>
            </w:r>
          </w:p>
        </w:tc>
        <w:tc>
          <w:tcPr>
            <w:tcW w:w="1969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020-38219668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48" w:type="dxa"/>
            <w:tcBorders>
              <w:left w:val="nil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bookmarkStart w:id="0" w:name="_GoBack" w:colFirst="5" w:colLast="5"/>
            <w:r>
              <w:rPr>
                <w:rFonts w:hint="eastAsia"/>
              </w:rPr>
              <w:t>通讯地址及邮编</w:t>
            </w:r>
          </w:p>
        </w:tc>
        <w:tc>
          <w:tcPr>
            <w:tcW w:w="396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广州市天河路101号兴业银行大厦13楼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,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510610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</w:pPr>
            <w:r>
              <w:rPr>
                <w:rFonts w:hint="eastAsia"/>
              </w:rPr>
              <w:t>手  机</w:t>
            </w:r>
          </w:p>
        </w:tc>
        <w:tc>
          <w:tcPr>
            <w:tcW w:w="1969" w:type="dxa"/>
            <w:tcBorders>
              <w:bottom w:val="doub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13602709161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918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题 目 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关于番禺区华南碧桂园供水管网由自来水公司直管的建议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918" w:type="dxa"/>
            <w:gridSpan w:val="6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</w:rPr>
              <w:t>建议主办单位：</w:t>
            </w:r>
            <w:r>
              <w:rPr>
                <w:rFonts w:hint="eastAsia"/>
                <w:lang w:val="en-US" w:eastAsia="zh-CN"/>
              </w:rPr>
              <w:t>番禺区政府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建议会办单位：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注：代表建议的主办单位仅供交办机关参考，最终主办单位由交办机关确定。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18" w:type="dxa"/>
            <w:gridSpan w:val="6"/>
            <w:tcBorders>
              <w:top w:val="doub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请代表选中并打“√”注明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1、此建议是否同意向媒体公开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同意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▢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2、此建议形式来源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▢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视察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☑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专题调研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▢   其他方式（请填写）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3、建议是否属于多次提出，尚未解决的事项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▢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☑  否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▢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未详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4、是否希望承办单位在办理过程中加强与代表联系沟通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☑ 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▢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5、是否需要书面答复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18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☑   是  </w:t>
            </w:r>
            <w:r>
              <w:rPr>
                <w:rFonts w:hint="default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▢    否（作为工作研究参考）</w:t>
            </w:r>
          </w:p>
        </w:tc>
      </w:tr>
    </w:tbl>
    <w:p>
      <w:pPr>
        <w:rPr>
          <w:b/>
          <w:vanish w:val="0"/>
          <w:sz w:val="36"/>
          <w:szCs w:val="36"/>
        </w:rPr>
      </w:pPr>
      <w:r>
        <w:rPr>
          <w:b/>
          <w:vanish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-6985</wp:posOffset>
                </wp:positionV>
                <wp:extent cx="5790565" cy="981075"/>
                <wp:effectExtent l="6350" t="6350" r="19685" b="2857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      </w:r>
                          </w:p>
                          <w:p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.9pt;margin-top:-0.55pt;height:77.25pt;width:455.95pt;z-index:251659264;mso-width-relative:page;mso-height-relative:page;" fillcolor="#FFFFFF" filled="t" stroked="t" coordsize="21600,21600" o:gfxdata="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lJ1mbXAAAACAEAAA8AAAAAAAAAAQAg&#10;AAAAIgAAAGRycy9kb3ducmV2LnhtbFBLAQIUABQAAAAIAIdO4kD04YLZDwIAAFo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注：提交书面建议时请附上电子文本。也可以通过“广州市人大代表议案建议管理信息系统”（网址：http://oa.rd.gz.cn）网上提交，网上提交的，同时将代表建议纸寄市人大联络委。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N w:val="0"/>
      </w:pPr>
    </w:p>
    <w:p>
      <w:pPr>
        <w:jc w:val="center"/>
        <w:rPr>
          <w:rStyle w:val="5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>关于番禺区华南碧桂园供水管网</w:t>
      </w:r>
    </w:p>
    <w:p>
      <w:pPr>
        <w:jc w:val="center"/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  <w:t>由供水企业改造并实施专业化管理的建议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广州市人大代表 国信信扬律师事务所主任 林泰松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Style w:val="5"/>
          <w:rFonts w:hint="default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5"/>
          <w:rFonts w:hint="default" w:ascii="宋体" w:hAnsi="宋体" w:eastAsia="宋体" w:cs="宋体"/>
          <w:b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一、案由：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华南碧桂园位于广州市番禺区南村镇番禺大道399号，在2000年开盘，项目开盘至今已有23年有余。由于前期供水管网材质为镀锌管，隐埋地下的供水管已出现生锈腐蚀现象，平均每月有2-3次水管爆裂并发生区域性停水的情况发生，对属地居民的生活用水造成很大的影响，居民对此意见极其强烈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期盼供水部门（番禺水务东乡供水公司）能够按照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《</w:t>
      </w:r>
      <w:r>
        <w:rPr>
          <w:rStyle w:val="5"/>
          <w:rFonts w:ascii="宋体" w:hAnsi="宋体" w:eastAsia="宋体" w:cs="宋体"/>
          <w:b w:val="0"/>
          <w:bCs/>
          <w:sz w:val="28"/>
          <w:szCs w:val="28"/>
        </w:rPr>
        <w:t>广州市推进供水服务到终端工作方案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》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的指导方针，对华南碧桂园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供水管道进行改造并接管服务到终端。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5"/>
          <w:rFonts w:hint="default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为了解决居民长期用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水需求的生活保障，改变居民用水现状，建议如下：</w:t>
      </w:r>
    </w:p>
    <w:p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落实供水设施的改造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b w:val="0"/>
          <w:bCs/>
          <w:sz w:val="28"/>
          <w:szCs w:val="28"/>
        </w:rPr>
      </w:pPr>
      <w:r>
        <w:rPr>
          <w:rStyle w:val="5"/>
          <w:rFonts w:ascii="宋体" w:hAnsi="宋体" w:eastAsia="宋体" w:cs="宋体"/>
          <w:b w:val="0"/>
          <w:bCs/>
          <w:sz w:val="28"/>
          <w:szCs w:val="28"/>
        </w:rPr>
        <w:t>广州市人民政府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于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2019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年3月7日颁布《</w:t>
      </w:r>
      <w:r>
        <w:rPr>
          <w:rStyle w:val="5"/>
          <w:rFonts w:ascii="宋体" w:hAnsi="宋体" w:eastAsia="宋体" w:cs="宋体"/>
          <w:b w:val="0"/>
          <w:bCs/>
          <w:sz w:val="28"/>
          <w:szCs w:val="28"/>
        </w:rPr>
        <w:t>广州市推进供水服务到终端工作方案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》，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要求“</w:t>
      </w:r>
      <w:r>
        <w:rPr>
          <w:rFonts w:ascii="宋体" w:hAnsi="宋体" w:eastAsia="宋体" w:cs="宋体"/>
          <w:b w:val="0"/>
          <w:bCs/>
          <w:sz w:val="28"/>
          <w:szCs w:val="28"/>
        </w:rPr>
        <w:t>利用5年时间，完成我市2000年前建设的既无物业管理、又无加压设施的老旧用户共用用水设施改造工作，改造后的用户共用用水设施移交属地供水企业维护管理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虽然华南碧桂园有物业公司作为维护单位，但由于管道老化，基础维护依旧很难起到成效，埋在地下的水管爆破成隐患，供水得不到保障，急需进行改造，但成本巨大，物业公司根本无力支撑该笔费用，由于用水的最后收费终端为供水企业（番禺水务东乡供水公司），秉承“用之于民、取之于民”的原则，建议由市政供水企业（番禺水务东乡供水公司）进行管道供水设施改造。</w:t>
      </w:r>
    </w:p>
    <w:p>
      <w:pPr>
        <w:numPr>
          <w:ilvl w:val="0"/>
          <w:numId w:val="0"/>
        </w:numPr>
        <w:rPr>
          <w:rStyle w:val="5"/>
          <w:rFonts w:hint="default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（二）由供水企业（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番禺水务东乡供水公司</w:t>
      </w:r>
      <w:r>
        <w:rPr>
          <w:rStyle w:val="5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）实施专业化管理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根据</w:t>
      </w:r>
      <w:r>
        <w:rPr>
          <w:rStyle w:val="5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2016年11月14日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instrText xml:space="preserve"> HYPERLINK "https://www.waizi.org.cn/law/17942.html" \o "建城〔2016〕252号《住房城乡建设部关于进一步加强城镇供水管理工作的通知》" \t "https://www.waizi.org.cn/law/_blank" </w:instrTex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建城〔2016〕252号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fldChar w:fldCharType="end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文件《住房城乡建设部关于进一步加强城镇供水管理工作的通知》，要求“加快对老旧二次供水设施的改造，协调落实改造和运行维护费用，引导和鼓励供水企业对二次供水设施实行专业化管理”。由于目前华南碧桂园水费为代收代缴，对于水管爆裂、水表读数异常等问题时有发生，居民经常不能理解，对于物业公司提供的方案持保留态度，建议华南碧桂园由供水企业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番禺水务东乡供水公司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）直管，实施专业化管理，提供更为官方专业的服务。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综上，基于华南碧桂园生活用水供给现状，强烈建议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对供水管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进行管道改造，为水质提供保障；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Style w:val="5"/>
          <w:rFonts w:hint="default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由供水企业（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番禺水务东乡供水公司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8"/>
          <w:szCs w:val="28"/>
          <w:u w:val="none"/>
          <w:lang w:val="en-US" w:eastAsia="zh-CN"/>
        </w:rPr>
        <w:t>）直管，提供更专业的管理服务。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rPr>
          <w:rStyle w:val="5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提 建 议 代 表 通 讯 地 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85"/>
        <w:gridCol w:w="1170"/>
        <w:gridCol w:w="2355"/>
        <w:gridCol w:w="234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1" w:type="dxa"/>
            <w:noWrap w:val="0"/>
            <w:vAlign w:val="center"/>
          </w:tcPr>
          <w:p>
            <w:r>
              <w:rPr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林泰松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国信信扬律师事务所,主任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  <w:lang w:val="en-US" w:eastAsia="zh-CN"/>
              </w:rPr>
              <w:t>广州市天河路101号兴业银行大厦13楼</w:t>
            </w: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Cs w:val="21"/>
                <w:lang w:val="en-US" w:eastAsia="zh-CN"/>
              </w:rPr>
              <w:t>510610</w:t>
            </w: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 xml:space="preserve"> 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Cs w:val="21"/>
                <w:lang w:val="en-US" w:eastAsia="zh-CN"/>
              </w:rPr>
              <w:t>020-38219668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13602709161</w:t>
            </w:r>
          </w:p>
        </w:tc>
      </w:tr>
    </w:tbl>
    <w:p/>
    <w:sectPr>
      <w:pgSz w:w="11906" w:h="16838"/>
      <w:pgMar w:top="1440" w:right="1400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0D8D8"/>
    <w:multiLevelType w:val="singleLevel"/>
    <w:tmpl w:val="CF00D8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37913D"/>
    <w:multiLevelType w:val="singleLevel"/>
    <w:tmpl w:val="D03791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rawingGridVerticalSpacing w:val="11232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zYxZWRhOWQ1ZGE2MjFjM2E2MzgyZTY2ZTlhYzEifQ=="/>
  </w:docVars>
  <w:rsids>
    <w:rsidRoot w:val="0023008D"/>
    <w:rsid w:val="001268C4"/>
    <w:rsid w:val="0023008D"/>
    <w:rsid w:val="003C6473"/>
    <w:rsid w:val="003D7CAB"/>
    <w:rsid w:val="00402497"/>
    <w:rsid w:val="0045531F"/>
    <w:rsid w:val="005147F7"/>
    <w:rsid w:val="006E6301"/>
    <w:rsid w:val="007131EA"/>
    <w:rsid w:val="00941DBD"/>
    <w:rsid w:val="00A515C0"/>
    <w:rsid w:val="00A72440"/>
    <w:rsid w:val="00AA2047"/>
    <w:rsid w:val="00B43878"/>
    <w:rsid w:val="00BC6631"/>
    <w:rsid w:val="00D33A4E"/>
    <w:rsid w:val="00EC5A9D"/>
    <w:rsid w:val="00F70EAC"/>
    <w:rsid w:val="014F4893"/>
    <w:rsid w:val="03927989"/>
    <w:rsid w:val="039A4F9D"/>
    <w:rsid w:val="098900AB"/>
    <w:rsid w:val="0AC41E4E"/>
    <w:rsid w:val="11413E81"/>
    <w:rsid w:val="11D230A2"/>
    <w:rsid w:val="12A32B5B"/>
    <w:rsid w:val="1367D644"/>
    <w:rsid w:val="188E3A9B"/>
    <w:rsid w:val="20F81D87"/>
    <w:rsid w:val="27326C25"/>
    <w:rsid w:val="2CDE6947"/>
    <w:rsid w:val="2FBF3ADA"/>
    <w:rsid w:val="337272CF"/>
    <w:rsid w:val="34180991"/>
    <w:rsid w:val="353B19A2"/>
    <w:rsid w:val="3DE6CCF1"/>
    <w:rsid w:val="42784CF1"/>
    <w:rsid w:val="4981092F"/>
    <w:rsid w:val="52462715"/>
    <w:rsid w:val="55E62245"/>
    <w:rsid w:val="59282B75"/>
    <w:rsid w:val="59C87B12"/>
    <w:rsid w:val="5F538CD5"/>
    <w:rsid w:val="62E7F932"/>
    <w:rsid w:val="64D5316D"/>
    <w:rsid w:val="65293EFC"/>
    <w:rsid w:val="656D40AE"/>
    <w:rsid w:val="67FB0BD7"/>
    <w:rsid w:val="6BFFC2B5"/>
    <w:rsid w:val="6FDF56F6"/>
    <w:rsid w:val="72FF0A45"/>
    <w:rsid w:val="76F47711"/>
    <w:rsid w:val="79DA68A0"/>
    <w:rsid w:val="7A6923B7"/>
    <w:rsid w:val="7BEF6FB3"/>
    <w:rsid w:val="7E9F443A"/>
    <w:rsid w:val="7F3FBE99"/>
    <w:rsid w:val="9FF52D99"/>
    <w:rsid w:val="AF7F8517"/>
    <w:rsid w:val="CDD178A9"/>
    <w:rsid w:val="D3D7E4BB"/>
    <w:rsid w:val="D7FE0C8C"/>
    <w:rsid w:val="DBE66C11"/>
    <w:rsid w:val="DF633C9A"/>
    <w:rsid w:val="DFCF5BA4"/>
    <w:rsid w:val="F5FD3A8F"/>
    <w:rsid w:val="F9FE2582"/>
    <w:rsid w:val="FDF7208F"/>
    <w:rsid w:val="FEB969C3"/>
    <w:rsid w:val="FF6EBE80"/>
    <w:rsid w:val="FF8F504F"/>
    <w:rsid w:val="FFD7FE3A"/>
    <w:rsid w:val="FFDD29DE"/>
    <w:rsid w:val="FFEF5631"/>
    <w:rsid w:val="FFFF1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7">
    <w:name w:val="s1"/>
    <w:basedOn w:val="4"/>
    <w:qFormat/>
    <w:uiPriority w:val="0"/>
    <w:rPr>
      <w:rFonts w:ascii="times" w:hAnsi="times" w:eastAsia="times" w:cs="times"/>
      <w:sz w:val="34"/>
      <w:szCs w:val="34"/>
    </w:rPr>
  </w:style>
  <w:style w:type="paragraph" w:customStyle="1" w:styleId="8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songti sc" w:hAnsi="songti sc" w:eastAsia="songti sc" w:cs="songti sc"/>
      <w:color w:val="000000"/>
      <w:kern w:val="0"/>
      <w:sz w:val="32"/>
      <w:szCs w:val="32"/>
      <w:lang w:val="en-US" w:eastAsia="zh-CN" w:bidi="ar"/>
    </w:rPr>
  </w:style>
  <w:style w:type="character" w:customStyle="1" w:styleId="9">
    <w:name w:val="s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sv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win10zhijia.Com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2019-10-30T01:10:00Z</dcterms:created>
  <dc:creator>yuan</dc:creator>
  <cp:lastModifiedBy>linwdnew</cp:lastModifiedBy>
  <cp:lastPrinted>2023-07-26T04:44:00Z</cp:lastPrinted>
  <dcterms:modified xsi:type="dcterms:W3CDTF">2023-09-01T11:01:30Z</dcterms:modified>
  <dc:title>代表建议、批评和意见办理情况征询意见表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2515FACCD421470A920167993C252E15</vt:lpwstr>
  </property>
</Properties>
</file>