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2024年番禺区教育局招聘体育教师基本能力测试毽球项目评估方案</w:t>
      </w:r>
    </w:p>
    <w:p>
      <w:pPr>
        <w:ind w:firstLine="600"/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0"/>
          <w:szCs w:val="30"/>
          <w:lang w:val="en-US" w:eastAsia="zh-CN"/>
        </w:rPr>
        <w:t>毽球科目测试由毽球专项技能和毽球分组比赛两部分构成，其中毽球专项技能60分，毽球分组比赛40分，总分100分。考生需带齐考试相关证件，自备好考试的服装、鞋子等物品，进场后到指定地点听从考官要求，遵守考场纪律，考试结束后注意带好证件和物品按要求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一、毽球专项技能包括：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_GB18030" w:hAnsi="方正仿宋_GB18030" w:eastAsia="方正仿宋_GB18030" w:cs="方正仿宋_GB18030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0"/>
          <w:szCs w:val="30"/>
          <w:lang w:val="en-US" w:eastAsia="zh-CN"/>
        </w:rPr>
        <w:t>　　1.毽球基本技术：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00" w:leftChars="0"/>
        <w:jc w:val="left"/>
        <w:textAlignment w:val="auto"/>
        <w:rPr>
          <w:rFonts w:hint="eastAsia" w:ascii="方正仿宋_GB18030" w:hAnsi="方正仿宋_GB18030" w:eastAsia="方正仿宋_GB18030" w:cs="方正仿宋_GB18030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0"/>
          <w:szCs w:val="30"/>
          <w:lang w:val="en-US" w:eastAsia="zh-CN"/>
        </w:rPr>
        <w:t>（1）脚内侧踢球　（2）脚外侧踢球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00" w:leftChars="0"/>
        <w:jc w:val="left"/>
        <w:textAlignment w:val="auto"/>
        <w:rPr>
          <w:rFonts w:hint="eastAsia" w:ascii="方正仿宋_GB18030" w:hAnsi="方正仿宋_GB18030" w:eastAsia="方正仿宋_GB18030" w:cs="方正仿宋_GB18030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0"/>
          <w:szCs w:val="30"/>
          <w:lang w:val="en-US" w:eastAsia="zh-CN"/>
        </w:rPr>
        <w:t>（3）正脚背踢球　（4）大腿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磕踢球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2.毽球接球技术: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280" w:firstLineChars="10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由考官隔球网进行左右两侧抛球，考生进行接球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3.毽球发球技术: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（1）正脚背发球　　（2）高点扫发球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0"/>
          <w:szCs w:val="30"/>
          <w:lang w:val="en-US" w:eastAsia="zh-CN"/>
        </w:rPr>
        <w:t>4.毽球进攻技术：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0"/>
          <w:szCs w:val="30"/>
          <w:lang w:val="en-US" w:eastAsia="zh-CN"/>
        </w:rPr>
        <w:t>（1）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考生可选择踩球进攻与倒勾进攻任意一种方式进行展示。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0"/>
          <w:szCs w:val="30"/>
          <w:lang w:val="en-US" w:eastAsia="zh-CN"/>
        </w:rPr>
        <w:t>（2）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考生需分别进行自抛球进攻和自调球进攻。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二、毽球分组比赛: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考生抽签进行分组，三个人为一组进行毽球团体比赛，每局比赛分数为15分。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附：毽球科目评分标准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（一）毽球专项技能（共60分）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　  1.毽球基本技术（20分）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　  考试说明：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考生分别进行毽球脚内侧踢球、脚外侧踢球、正脚背踢球、大腿磕踢球四项基本踢球技术展示，每项动作进行5对（左、右脚各踢球一次算1对），每个项目5分，失误一球扣0.5分，共20分。</w:t>
      </w:r>
    </w:p>
    <w:tbl>
      <w:tblPr>
        <w:tblStyle w:val="4"/>
        <w:tblpPr w:leftFromText="180" w:rightFromText="180" w:vertAnchor="text" w:horzAnchor="page" w:tblpX="1967" w:tblpY="4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472"/>
        <w:gridCol w:w="1472"/>
        <w:gridCol w:w="1503"/>
        <w:gridCol w:w="1523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脚内侧踢球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脚外侧踢球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正脚背踢球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大腿磕踢球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　2.毽球接球技术（10分）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考试说明：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由考官隔球网进行左右两侧抛球，考生进行接球（将球用脚踢高为成功），左右共10球，失误一次扣1分，共10分。</w:t>
      </w:r>
    </w:p>
    <w:tbl>
      <w:tblPr>
        <w:tblStyle w:val="4"/>
        <w:tblpPr w:leftFromText="180" w:rightFromText="180" w:vertAnchor="text" w:horzAnchor="page" w:tblpX="2332" w:tblpY="3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559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接球技术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1" w:firstLineChars="1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3.毽球发球技术(10分）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考试说明：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考生分别在发球区进行正脚背发球、高点扫发球两种方式各发球5次，共10球，失误一次扣1分，共10分。</w:t>
      </w:r>
    </w:p>
    <w:tbl>
      <w:tblPr>
        <w:tblStyle w:val="4"/>
        <w:tblpPr w:leftFromText="180" w:rightFromText="180" w:vertAnchor="text" w:horzAnchor="page" w:tblpX="2177" w:tblpY="3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2120"/>
        <w:gridCol w:w="2164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正脚背发球（5分）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高点扫发球（5分）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4.毽球进攻技术（20分）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考试说明：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（1）考生可选择踩球进攻与倒勾进攻任意一种方式进行展示。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（2）考生需分别进行自抛球进攻和自调球进攻，每种方式各5球，共10球，失误一次扣2分，共20分。</w:t>
      </w:r>
    </w:p>
    <w:tbl>
      <w:tblPr>
        <w:tblStyle w:val="4"/>
        <w:tblpPr w:leftFromText="180" w:rightFromText="180" w:vertAnchor="text" w:horzAnchor="page" w:tblpX="2177" w:tblpY="3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295"/>
        <w:gridCol w:w="2370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自抛球进攻（10分）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自调球进攻（10分）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（二）毽球分组比赛（共40分）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　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考试说明：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1.考生抽签进行分组，三个人为一组进行毽球团体比赛，每局比赛分数为15分。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2.毽球分组比赛基础分为15分，考官根据上场人员在比赛中的现场表现、精神面貌、比赛士气等方面给予评分。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3.毽球比赛技术应用为25分，别从发球、接球、传球、进攻、防守等方面给予评分。</w:t>
      </w:r>
    </w:p>
    <w:tbl>
      <w:tblPr>
        <w:tblStyle w:val="4"/>
        <w:tblpPr w:leftFromText="180" w:rightFromText="180" w:vertAnchor="text" w:horzAnchor="page" w:tblpX="2047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040"/>
        <w:gridCol w:w="204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比赛基础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比赛技术应用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A8E0B0-86B1-45E6-A977-447AF04EAB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F1ECF3D-7E4A-4CB1-A5FE-509B5B21CE65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FBF2426-A9D6-4191-8349-F9723EFAF2F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B244914-05AC-46C7-8678-9A406AE9FE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NzI4NzY2MzhmZGUwYWVmODY1N2RmOTVkOTljMWMifQ=="/>
  </w:docVars>
  <w:rsids>
    <w:rsidRoot w:val="00000000"/>
    <w:rsid w:val="01181B90"/>
    <w:rsid w:val="038105B6"/>
    <w:rsid w:val="04A9670B"/>
    <w:rsid w:val="09BA5565"/>
    <w:rsid w:val="0B7976C7"/>
    <w:rsid w:val="0B857172"/>
    <w:rsid w:val="0BF6624C"/>
    <w:rsid w:val="0D3D387C"/>
    <w:rsid w:val="178D7447"/>
    <w:rsid w:val="1B6400E1"/>
    <w:rsid w:val="1C91529D"/>
    <w:rsid w:val="1EF24366"/>
    <w:rsid w:val="1F826E60"/>
    <w:rsid w:val="207078FA"/>
    <w:rsid w:val="209C2FB2"/>
    <w:rsid w:val="21056AE7"/>
    <w:rsid w:val="21E47270"/>
    <w:rsid w:val="223D1831"/>
    <w:rsid w:val="26A6222D"/>
    <w:rsid w:val="29A905F5"/>
    <w:rsid w:val="2BD042FB"/>
    <w:rsid w:val="30942700"/>
    <w:rsid w:val="32FD5FAF"/>
    <w:rsid w:val="414065DE"/>
    <w:rsid w:val="41781920"/>
    <w:rsid w:val="41991B9D"/>
    <w:rsid w:val="431B09E9"/>
    <w:rsid w:val="44737050"/>
    <w:rsid w:val="4B0368E7"/>
    <w:rsid w:val="4C3D6452"/>
    <w:rsid w:val="4CC174BC"/>
    <w:rsid w:val="523F28E7"/>
    <w:rsid w:val="53201E0B"/>
    <w:rsid w:val="532632D3"/>
    <w:rsid w:val="53452BC2"/>
    <w:rsid w:val="540633F1"/>
    <w:rsid w:val="559D5D83"/>
    <w:rsid w:val="5A941997"/>
    <w:rsid w:val="5BFB379D"/>
    <w:rsid w:val="5DDC6420"/>
    <w:rsid w:val="5EE4781B"/>
    <w:rsid w:val="62B41B31"/>
    <w:rsid w:val="6358249E"/>
    <w:rsid w:val="63CF2F46"/>
    <w:rsid w:val="6CC03A91"/>
    <w:rsid w:val="6DEF073C"/>
    <w:rsid w:val="6EE84830"/>
    <w:rsid w:val="6F100148"/>
    <w:rsid w:val="70161F8C"/>
    <w:rsid w:val="701F7E4D"/>
    <w:rsid w:val="705C4D39"/>
    <w:rsid w:val="716C1F65"/>
    <w:rsid w:val="762C1B4D"/>
    <w:rsid w:val="78583F09"/>
    <w:rsid w:val="786B4576"/>
    <w:rsid w:val="78F0503E"/>
    <w:rsid w:val="79796891"/>
    <w:rsid w:val="7D5F5B90"/>
    <w:rsid w:val="7D8C4BF6"/>
    <w:rsid w:val="7F95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nxx迪</dc:creator>
  <cp:lastModifiedBy>dell</cp:lastModifiedBy>
  <dcterms:modified xsi:type="dcterms:W3CDTF">2024-03-07T13:54:12Z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4700E3A9E1E54B69A3FE98AE98FCBF43_12</vt:lpwstr>
  </property>
</Properties>
</file>