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-1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编号：(番)440113-2023-   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参加待送养未成年人家庭匹配和收养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评估申请书（样本）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4"/>
        <w:tblW w:w="9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3692"/>
        <w:gridCol w:w="3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收养申请人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男：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身份证件号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联系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36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申请收养的原因</w:t>
            </w:r>
          </w:p>
        </w:tc>
        <w:tc>
          <w:tcPr>
            <w:tcW w:w="736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对待送养未成年人期望</w:t>
            </w:r>
          </w:p>
        </w:tc>
        <w:tc>
          <w:tcPr>
            <w:tcW w:w="73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年龄/性别/智力/健康/......，是否愿意收养孤残病儿童。或已公告的待匹配未成年人化名。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申请人悉知</w:t>
            </w:r>
          </w:p>
        </w:tc>
        <w:tc>
          <w:tcPr>
            <w:tcW w:w="736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1.民政部门为可送养未成年人寻找合适家庭，非为任何市民家庭寻找合适可送养人。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2.评估小组独立开展评估工作，无义务告知被评估人评估细节、项目评分。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3.评估总分和排序、融合情况由收养登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记机关公告。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接受筛选匹配和收养评估的声明</w:t>
            </w:r>
          </w:p>
        </w:tc>
        <w:tc>
          <w:tcPr>
            <w:tcW w:w="7367" w:type="dxa"/>
            <w:gridSpan w:val="2"/>
            <w:noWrap w:val="0"/>
            <w:vAlign w:val="center"/>
          </w:tcPr>
          <w:p>
            <w:pPr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本人已知悉收养匹配和评估有关事宜，本人申请参加候选家庭匹配和收养评估工作。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736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20" w:firstLineChars="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本人申请和声明内容完全真实，如有虚假，愿承担法律责任。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3520" w:firstLineChars="11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3520" w:firstLineChars="11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收养申请人签名（男）：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收养申请人签名（女）：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年    月    日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注：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1.收养登记申请应由收养申请人亲自撰写，并亲笔签名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，也可通过网上实名认证方式完成。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480" w:firstLineChars="200"/>
        <w:textAlignment w:val="auto"/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编号填写方法为“（X市）aaaaaa－bbbb－ccc”，其中“aaaaaa”为县（市、区）6位行政区划代码，“bbbb”为当年年号，“ccc”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为收养申请人申请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的序号，如广州市民政局2022年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第一个收养申请人提交的申请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，编号为“（穗）440100－2022－001”。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D2A97"/>
    <w:rsid w:val="10B30DA9"/>
    <w:rsid w:val="2904076E"/>
    <w:rsid w:val="36FE75D5"/>
    <w:rsid w:val="3E266A72"/>
    <w:rsid w:val="5DFB06DF"/>
    <w:rsid w:val="67C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next w:val="2"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 w:firstLine="720" w:firstLineChars="225"/>
      <w:jc w:val="both"/>
    </w:pPr>
    <w:rPr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2023-07-10T03:20:00Z</dcterms:created>
  <dc:creator>Administrator</dc:creator>
  <cp:lastModifiedBy>平平无奇</cp:lastModifiedBy>
  <dcterms:modified xsi:type="dcterms:W3CDTF">2023-12-06T08:23:06Z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