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6F" w:rsidRDefault="0060046F" w:rsidP="0060046F">
      <w:pPr>
        <w:spacing w:line="560" w:lineRule="exact"/>
        <w:ind w:right="1035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</w:p>
    <w:p w:rsidR="0060046F" w:rsidRDefault="0060046F" w:rsidP="0060046F">
      <w:pPr>
        <w:spacing w:line="560" w:lineRule="exact"/>
        <w:ind w:right="1035"/>
        <w:rPr>
          <w:rFonts w:ascii="Times New Roman" w:eastAsia="黑体" w:hAnsi="Times New Roman"/>
          <w:sz w:val="32"/>
        </w:rPr>
      </w:pPr>
    </w:p>
    <w:p w:rsidR="0060046F" w:rsidRDefault="0060046F" w:rsidP="0060046F">
      <w:pPr>
        <w:spacing w:before="249" w:line="560" w:lineRule="exact"/>
        <w:ind w:left="1032" w:right="103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广州市生态环境局</w:t>
      </w:r>
    </w:p>
    <w:p w:rsidR="0060046F" w:rsidRDefault="0060046F" w:rsidP="0060046F">
      <w:pPr>
        <w:spacing w:before="249" w:line="560" w:lineRule="exact"/>
        <w:ind w:left="1032" w:right="103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查封（扣押）物品清单</w:t>
      </w:r>
    </w:p>
    <w:p w:rsidR="0060046F" w:rsidRDefault="0060046F" w:rsidP="0060046F">
      <w:pPr>
        <w:pStyle w:val="a3"/>
        <w:tabs>
          <w:tab w:val="left" w:pos="7382"/>
          <w:tab w:val="left" w:pos="7982"/>
        </w:tabs>
        <w:spacing w:line="560" w:lineRule="exact"/>
        <w:ind w:right="962"/>
        <w:jc w:val="both"/>
        <w:rPr>
          <w:rFonts w:ascii="Times New Roman" w:eastAsia="仿宋_GB2312" w:hAnsi="Times New Roman" w:cs="Times New Roman"/>
          <w:spacing w:val="-1"/>
          <w:sz w:val="32"/>
          <w:szCs w:val="32"/>
        </w:rPr>
      </w:pPr>
    </w:p>
    <w:p w:rsidR="0060046F" w:rsidRDefault="0060046F" w:rsidP="0060046F">
      <w:pPr>
        <w:pStyle w:val="a3"/>
        <w:tabs>
          <w:tab w:val="left" w:pos="7982"/>
        </w:tabs>
        <w:spacing w:line="560" w:lineRule="exact"/>
        <w:ind w:right="-94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当事人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bidi="ar"/>
        </w:rPr>
        <w:t>疑似危险废物处置场所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</w:t>
      </w:r>
    </w:p>
    <w:p w:rsidR="0060046F" w:rsidRDefault="0060046F" w:rsidP="0060046F">
      <w:pPr>
        <w:widowControl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统一社会信用代码：</w:t>
      </w:r>
      <w:r>
        <w:rPr>
          <w:rFonts w:ascii="Times New Roman" w:eastAsia="仿宋_GB2312" w:hAnsi="Times New Roman"/>
          <w:sz w:val="32"/>
          <w:szCs w:val="32"/>
          <w:lang w:bidi="ar"/>
        </w:rPr>
        <w:t>无</w:t>
      </w:r>
    </w:p>
    <w:p w:rsidR="0060046F" w:rsidRPr="001D6B2B" w:rsidRDefault="0060046F" w:rsidP="0060046F">
      <w:r>
        <w:rPr>
          <w:rFonts w:ascii="Times New Roman" w:eastAsia="仿宋_GB2312" w:hAnsi="Times New Roman"/>
          <w:sz w:val="32"/>
          <w:szCs w:val="32"/>
        </w:rPr>
        <w:t>法定代表人（单位负责人）：待查明</w:t>
      </w:r>
    </w:p>
    <w:p w:rsidR="0060046F" w:rsidRPr="001D6B2B" w:rsidRDefault="0060046F" w:rsidP="0060046F">
      <w:pPr>
        <w:spacing w:line="560" w:lineRule="exact"/>
        <w:ind w:right="-483"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0046F" w:rsidRDefault="0060046F" w:rsidP="0060046F">
      <w:pPr>
        <w:spacing w:before="61" w:line="360" w:lineRule="auto"/>
        <w:ind w:right="-48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我局依法对当事人与违法行为有关的设施、设备、物品采取查封（扣押）的行政强制措施。有关设施、设备、物品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详列如</w:t>
      </w:r>
      <w:proofErr w:type="gramEnd"/>
      <w:r>
        <w:rPr>
          <w:rFonts w:ascii="Times New Roman" w:eastAsia="仿宋_GB2312" w:hAnsi="Times New Roman"/>
          <w:sz w:val="32"/>
          <w:szCs w:val="32"/>
        </w:rPr>
        <w:t>下：</w:t>
      </w:r>
    </w:p>
    <w:tbl>
      <w:tblPr>
        <w:tblpPr w:leftFromText="180" w:rightFromText="180" w:vertAnchor="text" w:horzAnchor="page" w:tblpX="1525" w:tblpY="298"/>
        <w:tblOverlap w:val="never"/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3"/>
        <w:gridCol w:w="2297"/>
        <w:gridCol w:w="1080"/>
        <w:gridCol w:w="1383"/>
        <w:gridCol w:w="1579"/>
      </w:tblGrid>
      <w:tr w:rsidR="0060046F" w:rsidTr="000504F7">
        <w:trPr>
          <w:trHeight w:val="7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编号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ind w:left="190" w:right="182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ind w:left="666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型号规格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ind w:left="299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数量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ind w:left="211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存放地点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ind w:left="529" w:right="519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60046F" w:rsidTr="000504F7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ind w:right="182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储液罐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容积约3立方米/</w:t>
            </w:r>
            <w:proofErr w:type="gramStart"/>
            <w:r>
              <w:rPr>
                <w:rFonts w:ascii="宋体" w:eastAsia="宋体" w:hAnsi="宋体" w:cs="Times New Roman" w:hint="eastAsia"/>
                <w:kern w:val="2"/>
                <w:sz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jc w:val="center"/>
              <w:rPr>
                <w:rFonts w:ascii="宋体" w:eastAsia="宋体" w:hAnsi="宋体" w:cs="Times New Roman"/>
                <w:sz w:val="24"/>
              </w:rPr>
            </w:pPr>
            <w:r w:rsidRPr="001D6B2B">
              <w:rPr>
                <w:rFonts w:ascii="宋体" w:eastAsia="宋体" w:hAnsi="宋体" w:cs="Times New Roman" w:hint="eastAsia"/>
                <w:sz w:val="24"/>
              </w:rPr>
              <w:t>扣押在</w:t>
            </w:r>
            <w:proofErr w:type="gramStart"/>
            <w:r w:rsidRPr="001D6B2B">
              <w:rPr>
                <w:rFonts w:ascii="宋体" w:eastAsia="宋体" w:hAnsi="宋体" w:cs="Times New Roman"/>
                <w:sz w:val="24"/>
              </w:rPr>
              <w:t>广州环海绿宇环保科技有限公司</w:t>
            </w:r>
            <w:r w:rsidRPr="001D6B2B">
              <w:rPr>
                <w:rFonts w:ascii="宋体" w:eastAsia="宋体" w:hAnsi="宋体" w:cs="Times New Roman" w:hint="eastAsia"/>
                <w:sz w:val="24"/>
              </w:rPr>
              <w:t>危废仓内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0046F" w:rsidTr="000504F7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储液罐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容积约20立方米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原地查封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0046F" w:rsidTr="000504F7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6F" w:rsidRDefault="0060046F" w:rsidP="000504F7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0046F" w:rsidRPr="00DC12FA" w:rsidRDefault="0060046F" w:rsidP="0060046F">
      <w:pPr>
        <w:rPr>
          <w:vanish/>
        </w:rPr>
      </w:pPr>
    </w:p>
    <w:tbl>
      <w:tblPr>
        <w:tblpPr w:leftFromText="180" w:rightFromText="180" w:vertAnchor="text" w:horzAnchor="page" w:tblpX="1638" w:tblpY="77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8"/>
        <w:gridCol w:w="1172"/>
        <w:gridCol w:w="719"/>
        <w:gridCol w:w="529"/>
      </w:tblGrid>
      <w:tr w:rsidR="0060046F" w:rsidTr="000504F7">
        <w:trPr>
          <w:trHeight w:val="418"/>
        </w:trPr>
        <w:tc>
          <w:tcPr>
            <w:tcW w:w="6678" w:type="dxa"/>
          </w:tcPr>
          <w:p w:rsidR="0060046F" w:rsidRDefault="0060046F" w:rsidP="000504F7">
            <w:pPr>
              <w:pStyle w:val="TableParagraph"/>
              <w:tabs>
                <w:tab w:val="left" w:pos="5985"/>
              </w:tabs>
              <w:spacing w:line="360" w:lineRule="auto"/>
              <w:ind w:left="5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0046F" w:rsidRDefault="0060046F" w:rsidP="000504F7">
            <w:pPr>
              <w:pStyle w:val="TableParagraph"/>
              <w:tabs>
                <w:tab w:val="left" w:pos="5985"/>
              </w:tabs>
              <w:spacing w:line="360" w:lineRule="auto"/>
              <w:ind w:left="5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当事人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确认上述物品清单记录情况无误，</w:t>
            </w:r>
            <w:r>
              <w:rPr>
                <w:rFonts w:ascii="Times New Roman" w:eastAsia="仿宋_GB2312" w:hAnsi="Times New Roman" w:cs="Times New Roman"/>
                <w:sz w:val="24"/>
              </w:rPr>
              <w:t>签名或盖章：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ab/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       </w:t>
            </w:r>
          </w:p>
        </w:tc>
        <w:tc>
          <w:tcPr>
            <w:tcW w:w="1172" w:type="dxa"/>
          </w:tcPr>
          <w:p w:rsidR="0060046F" w:rsidRDefault="0060046F" w:rsidP="000504F7">
            <w:pPr>
              <w:pStyle w:val="TableParagraph"/>
              <w:spacing w:line="360" w:lineRule="auto"/>
              <w:ind w:right="23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0046F" w:rsidRDefault="0060046F" w:rsidP="000504F7">
            <w:pPr>
              <w:pStyle w:val="TableParagraph"/>
              <w:spacing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60046F" w:rsidRDefault="0060046F" w:rsidP="000504F7">
            <w:pPr>
              <w:pStyle w:val="TableParagraph"/>
              <w:spacing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0046F" w:rsidRDefault="0060046F" w:rsidP="000504F7">
            <w:pPr>
              <w:pStyle w:val="TableParagraph"/>
              <w:spacing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60046F" w:rsidRDefault="0060046F" w:rsidP="000504F7">
            <w:pPr>
              <w:pStyle w:val="TableParagraph"/>
              <w:spacing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0046F" w:rsidRDefault="0060046F" w:rsidP="000504F7">
            <w:pPr>
              <w:pStyle w:val="TableParagraph"/>
              <w:spacing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0046F" w:rsidTr="000504F7">
        <w:trPr>
          <w:trHeight w:val="418"/>
        </w:trPr>
        <w:tc>
          <w:tcPr>
            <w:tcW w:w="6678" w:type="dxa"/>
          </w:tcPr>
          <w:p w:rsidR="0060046F" w:rsidRDefault="0060046F" w:rsidP="000504F7">
            <w:pPr>
              <w:pStyle w:val="TableParagraph"/>
              <w:tabs>
                <w:tab w:val="left" w:pos="6105"/>
              </w:tabs>
              <w:spacing w:before="127" w:line="360" w:lineRule="auto"/>
              <w:ind w:left="5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执法人员签名及执法证号：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ab/>
              <w:t xml:space="preserve">     </w:t>
            </w:r>
          </w:p>
        </w:tc>
        <w:tc>
          <w:tcPr>
            <w:tcW w:w="1172" w:type="dxa"/>
          </w:tcPr>
          <w:p w:rsidR="0060046F" w:rsidRDefault="0060046F" w:rsidP="000504F7">
            <w:pPr>
              <w:pStyle w:val="TableParagraph"/>
              <w:spacing w:before="127"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60046F" w:rsidRDefault="0060046F" w:rsidP="000504F7">
            <w:pPr>
              <w:pStyle w:val="TableParagraph"/>
              <w:spacing w:before="127"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60046F" w:rsidRDefault="0060046F" w:rsidP="000504F7">
            <w:pPr>
              <w:pStyle w:val="TableParagraph"/>
              <w:spacing w:before="127"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0046F" w:rsidTr="000504F7">
        <w:trPr>
          <w:trHeight w:val="418"/>
        </w:trPr>
        <w:tc>
          <w:tcPr>
            <w:tcW w:w="6678" w:type="dxa"/>
          </w:tcPr>
          <w:p w:rsidR="0060046F" w:rsidRDefault="0060046F" w:rsidP="000504F7">
            <w:pPr>
              <w:pStyle w:val="TableParagraph"/>
              <w:tabs>
                <w:tab w:val="left" w:pos="5985"/>
              </w:tabs>
              <w:spacing w:before="125" w:line="360" w:lineRule="auto"/>
              <w:ind w:left="2977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</w:p>
        </w:tc>
        <w:tc>
          <w:tcPr>
            <w:tcW w:w="1172" w:type="dxa"/>
          </w:tcPr>
          <w:p w:rsidR="0060046F" w:rsidRDefault="0060046F" w:rsidP="000504F7">
            <w:pPr>
              <w:pStyle w:val="TableParagraph"/>
              <w:spacing w:before="125"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60046F" w:rsidRDefault="0060046F" w:rsidP="000504F7">
            <w:pPr>
              <w:pStyle w:val="TableParagraph"/>
              <w:spacing w:before="125"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60046F" w:rsidRDefault="0060046F" w:rsidP="000504F7">
            <w:pPr>
              <w:pStyle w:val="TableParagraph"/>
              <w:spacing w:before="125"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D76116" w:rsidRDefault="00D76116">
      <w:bookmarkStart w:id="0" w:name="_GoBack"/>
      <w:bookmarkEnd w:id="0"/>
    </w:p>
    <w:sectPr w:rsidR="00D7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6F"/>
    <w:rsid w:val="0060046F"/>
    <w:rsid w:val="00D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407D-8C1E-4955-9A19-5F6D3ED2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0046F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/>
    </w:rPr>
  </w:style>
  <w:style w:type="character" w:customStyle="1" w:styleId="a4">
    <w:name w:val="正文文本 字符"/>
    <w:basedOn w:val="a0"/>
    <w:uiPriority w:val="99"/>
    <w:semiHidden/>
    <w:rsid w:val="0060046F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qFormat/>
    <w:rsid w:val="0060046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/>
    </w:rPr>
  </w:style>
  <w:style w:type="character" w:customStyle="1" w:styleId="Char">
    <w:name w:val="正文文本 Char"/>
    <w:basedOn w:val="a0"/>
    <w:link w:val="a3"/>
    <w:uiPriority w:val="99"/>
    <w:rsid w:val="0060046F"/>
    <w:rPr>
      <w:rFonts w:ascii="宋体" w:eastAsia="宋体" w:hAnsi="宋体" w:cs="宋体"/>
      <w:kern w:val="0"/>
      <w:sz w:val="30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2024-11-11T07:06:00Z</dcterms:created>
  <dcterms:modified xsi:type="dcterms:W3CDTF">2024-11-11T07:06:00Z</dcterms:modified>
</cp:coreProperties>
</file>