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黑体" w:eastAsia="小标宋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番禺区政协十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五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四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次会议提案</w:t>
      </w:r>
    </w:p>
    <w:tbl>
      <w:tblPr>
        <w:tblStyle w:val="8"/>
        <w:tblW w:w="8985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745"/>
        <w:gridCol w:w="435"/>
        <w:gridCol w:w="1305"/>
        <w:gridCol w:w="945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题目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关于扶持科技型拥军企业建设的建议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提案者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政协小谷围街工作室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联系人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吴秀诚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工作单位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  <w:t>广东盈世计算机科技有限公司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职</w:t>
            </w:r>
            <w:r>
              <w:rPr>
                <w:rFonts w:ascii="仿宋_GB2312" w:hAnsi="宋体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务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副总裁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手机号码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办公电话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通讯地址</w:t>
            </w:r>
          </w:p>
        </w:tc>
        <w:tc>
          <w:tcPr>
            <w:tcW w:w="4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邮编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联名提案人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pacing w:val="-14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14"/>
                <w:sz w:val="32"/>
                <w:szCs w:val="32"/>
              </w:rPr>
              <w:t>（如</w:t>
            </w:r>
            <w:r>
              <w:rPr>
                <w:rFonts w:hint="eastAsia" w:ascii="仿宋_GB2312" w:hAnsi="宋体" w:eastAsia="仿宋_GB2312"/>
                <w:spacing w:val="-14"/>
                <w:sz w:val="28"/>
                <w:szCs w:val="28"/>
              </w:rPr>
              <w:t>人数较多，可另附于文后</w:t>
            </w:r>
            <w:r>
              <w:rPr>
                <w:rFonts w:hint="eastAsia" w:ascii="仿宋_GB2312" w:hAnsi="宋体" w:eastAsia="仿宋_GB2312"/>
                <w:spacing w:val="-14"/>
                <w:sz w:val="32"/>
                <w:szCs w:val="32"/>
              </w:rPr>
              <w:t>）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谢晓昉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提案委员会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审查意见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根据实际情况在</w:t>
      </w:r>
      <w:r>
        <w:rPr>
          <w:rFonts w:hint="eastAsia" w:ascii="黑体" w:hAnsi="黑体" w:eastAsia="黑体"/>
          <w:sz w:val="32"/>
          <w:szCs w:val="32"/>
          <w:lang w:eastAsia="zh-CN"/>
        </w:rPr>
        <w:t>（）</w:t>
      </w:r>
      <w:r>
        <w:rPr>
          <w:rFonts w:hint="eastAsia" w:ascii="黑体" w:hAnsi="黑体" w:eastAsia="黑体"/>
          <w:sz w:val="32"/>
          <w:szCs w:val="32"/>
        </w:rPr>
        <w:t>内打勾确认：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是否同意公开</w:t>
      </w:r>
      <w:r>
        <w:rPr>
          <w:rFonts w:hint="eastAsia" w:ascii="宋体" w:hAnsi="宋体"/>
          <w:b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是（</w:t>
      </w:r>
      <w:r>
        <w:rPr>
          <w:rFonts w:hint="default" w:ascii="Arial" w:hAnsi="Arial" w:cs="Arial"/>
          <w:sz w:val="30"/>
          <w:szCs w:val="30"/>
          <w:lang w:eastAsia="zh-CN"/>
        </w:rPr>
        <w:t>√</w:t>
      </w:r>
      <w:r>
        <w:rPr>
          <w:rFonts w:hint="eastAsia" w:ascii="宋体" w:hAnsi="宋体"/>
          <w:sz w:val="30"/>
          <w:szCs w:val="30"/>
          <w:lang w:eastAsia="zh-CN"/>
        </w:rPr>
        <w:t>）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  <w:lang w:eastAsia="zh-CN"/>
        </w:rPr>
        <w:t>否（）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/>
          <w:b/>
          <w:sz w:val="30"/>
          <w:szCs w:val="30"/>
        </w:rPr>
      </w:pPr>
      <w:r>
        <w:rPr>
          <w:rFonts w:hint="eastAsia" w:ascii="黑体" w:hAnsi="黑体" w:eastAsia="黑体"/>
          <w:b/>
          <w:sz w:val="32"/>
          <w:szCs w:val="32"/>
        </w:rPr>
        <w:t>理由：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非公有制企业建立民兵组织，是新时代加强国防后备力量建设的重要方式，也是城市民兵建设与改革的有效途径，对于维护社会稳定、保障人民安全、推动国防建设等方面具有重要作用。其中，随着我国信息科技的蓬勃发展，信息化和科技化是未来民兵工作的重要发展方向，科技型拥军企业作为其中的重要力量，凭借其先进的技术和创新能力，在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提升军队装备水平、推动军民融合深度发展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方面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具有重要意义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然而，当前一些科技型拥军企业面临着政策支持不足、民兵组织待遇偏低、缺乏激励机制等问题，制约了企业及民兵组织的发展。针对科技型拥军企业建设的相关问题，本提案将从加强政策支持、提高民兵组织待遇、完善激励机制、灵活组织形式等方面提出相关建议，积极推进非公企业民兵组织建设，推动军民融合深度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办法</w:t>
      </w:r>
      <w:r>
        <w:rPr>
          <w:rFonts w:hint="eastAsia" w:ascii="黑体" w:hAnsi="黑体" w:eastAsia="黑体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0" w:leftChars="0" w:firstLine="56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加强政策支持和指导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政府部门可通过制定相关政策和法规，为非公企业提供指导和支持，帮助企业建立健全民兵组织。同时，通过税收优惠、财政补贴等措施，鼓励企业积极参与民兵组织建设。主要包括：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税收优惠方面：政府部门可以针对科技型拥军企业制定实施相关税收优惠政策，如减免企业所得税、增值税等税种，或者降低税率，以减轻企业的税负压力。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财政补贴方面：政府部门可以设立专项资金，对符合条件的科技型拥军企业进行财政补贴，鼓励企业加大投入，提高技术水平和创新能力，更好地推动民兵组织建设工作。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金融支持方面：加强与金融机构的合作，推动资本市场的积极参与，鼓励金融机构为科技型拥军企业提供融资支持，解决企业融资难、融资贵的问题。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咨询服务方面：建立专门的科技型拥军企业服务机构，为企业提供政策咨询、项目申报、融资支持等服务，帮助企业解决发展中遇到的问题和困难。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0" w:leftChars="0" w:firstLine="56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提高民兵组织福利待遇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方面，政府部门可制定相应的政策和法规，鼓励科技型拥军企业提高民兵组织员工的工资水平和福利待遇，吸引更多的人才加入到拥军事业中来。同时可以通过设立专项资金，对符合条件的科技型拥军企业进行财政补贴，降低企业的运营成本，提高员工的福利待遇。另一方面，企业应该根据民兵组织成员的工作性质和职责，制定合理的薪酬制度，确保他们能够获得公平、合理的报酬。企业还可以根据实际情况，为企业民兵组织提供一些额外的福利待遇，如集训补贴、保险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0" w:leftChars="0" w:firstLine="56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建立激励机制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政府部门和企业自身可以建立和完善激励机制，鼓励企业和员工积极参与拥军活动，提高员工的工作积极性和满意度。政府部门可以设立相关奖项和荣誉证书，表彰在科技拥军事业中做出突出贡献的企业和个人，提高他们的社会地位和声誉。企业可以建立民兵组织成员的内部激励机制，通过表彰、奖励、晋升等方式激发他们的工作热情和积极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0" w:leftChars="0" w:firstLine="56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加强教育培训和人才引进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加强与高校、培训机构等合作，开设与科技拥军事业相关的专业课程和培训项目，为科技型拥军企业提供人才保障和技术支持。政府部门可以设立人才引进和培养计划，为科技型拥军企业提供高素质的人才支持，鼓励企业加强内部培训和人才队伍建设，提高成员的军事素质和专业技能，提升组织的整体战斗力和应急处置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0" w:leftChars="0" w:firstLine="56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探索灵活多元化的民兵组织形式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结合非公企业民兵组织人员构成复杂、人员流动性强、组织自主性强、兼顾企业生产及武装任务等特点，拥军企业民兵组织应积极探索多元化的组织方式，实施灵活编组。在训练内容方面，除基础科目外，科技型拥军企业民兵组织应把重点放在应急动员、处突事件和专业技术的训练上。在时间安排方面，在不影响企业生产经营的情况下，利用企业生产淡季、人员轮休等时间进行分组分批施训，也可以结合企业生产实际，由武装机关安排训练指导人员深入企业，指导和组织民兵组织开展岗位练兵等多种形式的教育训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0" w:leftChars="0" w:firstLine="56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推动军民融合深度发展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政府部门应积极推动军民融合深度发展，鼓励科技型拥军企业积极参与军民融合发展，加强与军工企业的合作交流，推动军民资源共享和优势互补，共同研发新技术、新产品，提升企业的技术水平和市场竞争力。政府可以设立军民融合专项基金，支持企业与军队开展合作项目，推动军民两用技术的转化和应用，推进军事现代化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加强科技型拥军企业建设对于推动军事现代化建设、促进企业发展、实现社会效益和经济效益双赢具有重要意义。希望相关部门能够重视这一议题，通过政策扶持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引导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提升组织待遇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建立激励机制、加强人才培训、灵活组织形式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深化</w:t>
      </w:r>
      <w:r>
        <w:rPr>
          <w:rFonts w:hint="eastAsia" w:ascii="仿宋_GB2312" w:hAnsi="仿宋_GB2312" w:eastAsia="仿宋_GB2312" w:cs="仿宋_GB2312"/>
          <w:sz w:val="32"/>
          <w:szCs w:val="32"/>
        </w:rPr>
        <w:t>军民融合等措施的实施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切实提高科技型拥军企业的技术创新能力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和服务水平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。同时，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政府、企业和社会需要共同关注和参与，共同推进科技型拥军企业的发展壮大，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为我国的国防建设和经济社会发展做出更大的贡献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楷体" w:hAnsi="楷体" w:eastAsia="楷体" w:cs="楷体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楷体" w:hAnsi="楷体" w:eastAsia="楷体" w:cs="楷体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j5Mq94BAAC+AwAADgAAAGRycy9lMm9Eb2MueG1srVNLjhMxEN0jcQfL&#10;e+Kea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WPkyr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8E43DE"/>
    <w:multiLevelType w:val="singleLevel"/>
    <w:tmpl w:val="738E43DE"/>
    <w:lvl w:ilvl="0" w:tentative="0">
      <w:start w:val="1"/>
      <w:numFmt w:val="chineseCounting"/>
      <w:suff w:val="nothing"/>
      <w:lvlText w:val="（%1）"/>
      <w:lvlJc w:val="left"/>
      <w:pPr>
        <w:ind w:left="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1832034"/>
    <w:rsid w:val="01A83C12"/>
    <w:rsid w:val="02E67B67"/>
    <w:rsid w:val="037856E2"/>
    <w:rsid w:val="03E825F7"/>
    <w:rsid w:val="04832E4E"/>
    <w:rsid w:val="071C4593"/>
    <w:rsid w:val="082A74C0"/>
    <w:rsid w:val="09E35B01"/>
    <w:rsid w:val="0A5D59A6"/>
    <w:rsid w:val="0B3E1E8C"/>
    <w:rsid w:val="0B563D5F"/>
    <w:rsid w:val="0D903407"/>
    <w:rsid w:val="101B10D0"/>
    <w:rsid w:val="104073F0"/>
    <w:rsid w:val="11AC44A3"/>
    <w:rsid w:val="122779D3"/>
    <w:rsid w:val="13405DEA"/>
    <w:rsid w:val="14C3007C"/>
    <w:rsid w:val="1600170A"/>
    <w:rsid w:val="17B1375A"/>
    <w:rsid w:val="1B9A21BF"/>
    <w:rsid w:val="1BD257C7"/>
    <w:rsid w:val="1C83224E"/>
    <w:rsid w:val="1EAE0924"/>
    <w:rsid w:val="200A139A"/>
    <w:rsid w:val="212C69FD"/>
    <w:rsid w:val="219A6BE4"/>
    <w:rsid w:val="21CC59DC"/>
    <w:rsid w:val="224707C2"/>
    <w:rsid w:val="2317356B"/>
    <w:rsid w:val="23A56C9E"/>
    <w:rsid w:val="23ED0A91"/>
    <w:rsid w:val="24394569"/>
    <w:rsid w:val="278F0C96"/>
    <w:rsid w:val="282500FE"/>
    <w:rsid w:val="28554D9C"/>
    <w:rsid w:val="28ED0377"/>
    <w:rsid w:val="295502AF"/>
    <w:rsid w:val="297E6C0B"/>
    <w:rsid w:val="2B2579B7"/>
    <w:rsid w:val="2D660AD0"/>
    <w:rsid w:val="2D8D3ECA"/>
    <w:rsid w:val="2DFE66FF"/>
    <w:rsid w:val="2ED31023"/>
    <w:rsid w:val="30302CF0"/>
    <w:rsid w:val="3090631B"/>
    <w:rsid w:val="31126BC0"/>
    <w:rsid w:val="31E477A8"/>
    <w:rsid w:val="32752228"/>
    <w:rsid w:val="34125B33"/>
    <w:rsid w:val="34DE4DD6"/>
    <w:rsid w:val="34F21D71"/>
    <w:rsid w:val="3509386D"/>
    <w:rsid w:val="35B00755"/>
    <w:rsid w:val="3789593C"/>
    <w:rsid w:val="384D02A2"/>
    <w:rsid w:val="394D11FA"/>
    <w:rsid w:val="3AD15CB4"/>
    <w:rsid w:val="3E761C34"/>
    <w:rsid w:val="3EB30926"/>
    <w:rsid w:val="3F490832"/>
    <w:rsid w:val="406E1939"/>
    <w:rsid w:val="41281AE7"/>
    <w:rsid w:val="431830C3"/>
    <w:rsid w:val="43DF5BD9"/>
    <w:rsid w:val="45324199"/>
    <w:rsid w:val="462D586E"/>
    <w:rsid w:val="47816D82"/>
    <w:rsid w:val="47C955B3"/>
    <w:rsid w:val="47E44B95"/>
    <w:rsid w:val="4801747A"/>
    <w:rsid w:val="492B68D9"/>
    <w:rsid w:val="4ACB09AC"/>
    <w:rsid w:val="4B6252AD"/>
    <w:rsid w:val="4C816A9A"/>
    <w:rsid w:val="4DA84DAC"/>
    <w:rsid w:val="4DE17BEE"/>
    <w:rsid w:val="4FB06FC2"/>
    <w:rsid w:val="50454190"/>
    <w:rsid w:val="505473E8"/>
    <w:rsid w:val="50C87CE9"/>
    <w:rsid w:val="50CB040C"/>
    <w:rsid w:val="527A25E3"/>
    <w:rsid w:val="52D23801"/>
    <w:rsid w:val="55224BD1"/>
    <w:rsid w:val="56CD16A8"/>
    <w:rsid w:val="56D7096E"/>
    <w:rsid w:val="57D47180"/>
    <w:rsid w:val="580A28D4"/>
    <w:rsid w:val="5AB45281"/>
    <w:rsid w:val="5B6854AA"/>
    <w:rsid w:val="5C7634E9"/>
    <w:rsid w:val="5DEA7AEA"/>
    <w:rsid w:val="5EEB6791"/>
    <w:rsid w:val="5FE47EAE"/>
    <w:rsid w:val="602202D4"/>
    <w:rsid w:val="605F1EF8"/>
    <w:rsid w:val="60B824C2"/>
    <w:rsid w:val="615215B4"/>
    <w:rsid w:val="61811882"/>
    <w:rsid w:val="62161780"/>
    <w:rsid w:val="633846AD"/>
    <w:rsid w:val="63665EC6"/>
    <w:rsid w:val="637013A0"/>
    <w:rsid w:val="63CD4168"/>
    <w:rsid w:val="652067BE"/>
    <w:rsid w:val="66187D59"/>
    <w:rsid w:val="6739377F"/>
    <w:rsid w:val="67A26809"/>
    <w:rsid w:val="67EA744A"/>
    <w:rsid w:val="68275505"/>
    <w:rsid w:val="68A32539"/>
    <w:rsid w:val="6917217B"/>
    <w:rsid w:val="694D2124"/>
    <w:rsid w:val="6A1B48A6"/>
    <w:rsid w:val="6BC12D75"/>
    <w:rsid w:val="6BDC05A5"/>
    <w:rsid w:val="6C0A560E"/>
    <w:rsid w:val="6C6B37B5"/>
    <w:rsid w:val="6E96157F"/>
    <w:rsid w:val="6EA14B04"/>
    <w:rsid w:val="6FD079FB"/>
    <w:rsid w:val="70FC2E9F"/>
    <w:rsid w:val="710153DE"/>
    <w:rsid w:val="71750CBE"/>
    <w:rsid w:val="71A60178"/>
    <w:rsid w:val="73AF50D6"/>
    <w:rsid w:val="74AD2224"/>
    <w:rsid w:val="74C35115"/>
    <w:rsid w:val="753366D1"/>
    <w:rsid w:val="777C0A88"/>
    <w:rsid w:val="79A23534"/>
    <w:rsid w:val="7D597A4E"/>
    <w:rsid w:val="7F5434CC"/>
    <w:rsid w:val="7F737F4A"/>
    <w:rsid w:val="7F8F6B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cs="Times New Roman"/>
    </w:rPr>
  </w:style>
  <w:style w:type="paragraph" w:styleId="3">
    <w:name w:val="Body Text"/>
    <w:basedOn w:val="1"/>
    <w:next w:val="4"/>
    <w:qFormat/>
    <w:uiPriority w:val="0"/>
    <w:rPr>
      <w:rFonts w:ascii="Calibri" w:hAnsi="Calibri" w:eastAsia="仿宋_GB2312"/>
      <w:sz w:val="32"/>
      <w:szCs w:val="20"/>
    </w:rPr>
  </w:style>
  <w:style w:type="paragraph" w:styleId="4">
    <w:name w:val="toc 5"/>
    <w:basedOn w:val="1"/>
    <w:next w:val="1"/>
    <w:qFormat/>
    <w:uiPriority w:val="0"/>
    <w:pPr>
      <w:ind w:left="168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Emphasis"/>
    <w:basedOn w:val="9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1335</Words>
  <Characters>1442</Characters>
  <Lines>0</Lines>
  <Paragraphs>0</Paragraphs>
  <TotalTime>30</TotalTime>
  <ScaleCrop>false</ScaleCrop>
  <LinksUpToDate>false</LinksUpToDate>
  <CharactersWithSpaces>1453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2020-05-08T00:50:00Z</dcterms:created>
  <dc:creator>Administrator</dc:creator>
  <cp:lastModifiedBy>user</cp:lastModifiedBy>
  <dcterms:modified xsi:type="dcterms:W3CDTF">2025-02-18T08:45:39Z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2CC804FCFD03454AADFE85798006620B_13</vt:lpwstr>
  </property>
</Properties>
</file>