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6D251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232FF292">
      <w:pPr>
        <w:spacing w:line="560" w:lineRule="exact"/>
        <w:jc w:val="center"/>
        <w:rPr>
          <w:rFonts w:hint="eastAsia" w:ascii="方正小标宋简体" w:hAnsi="Calibri" w:eastAsia="方正小标宋简体"/>
          <w:spacing w:val="-1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关于部分检验项目的说明</w:t>
      </w:r>
    </w:p>
    <w:p w14:paraId="1621D9B0">
      <w:pPr>
        <w:spacing w:line="560" w:lineRule="exact"/>
        <w:jc w:val="center"/>
        <w:rPr>
          <w:rFonts w:ascii="方正小标宋简体" w:eastAsia="方正小标宋简体"/>
          <w:spacing w:val="-12"/>
          <w:sz w:val="32"/>
          <w:szCs w:val="32"/>
        </w:rPr>
      </w:pPr>
    </w:p>
    <w:p w14:paraId="696AA59A"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一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铅</w:t>
      </w:r>
    </w:p>
    <w:p w14:paraId="0150DC92">
      <w:pPr>
        <w:pStyle w:val="2"/>
        <w:widowControl/>
        <w:spacing w:before="0" w:beforeAutospacing="0" w:after="0" w:afterAutospacing="0"/>
        <w:ind w:firstLine="641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铅是常见重金属污染物，是一种严重危害人体健康的重金属元素。在长期摄入铅后，会对机体的血液系统、神经系统产生损害，尤其对儿童生长和智力发育的影响较大。《食品安全国家标准 食品中污染物限量》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（GB 2762-2022）</w:t>
      </w:r>
      <w:r>
        <w:rPr>
          <w:rFonts w:hint="eastAsia" w:eastAsia="仿宋_GB2312"/>
          <w:kern w:val="0"/>
          <w:sz w:val="32"/>
          <w:szCs w:val="32"/>
        </w:rPr>
        <w:t>中规定，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铅在糖果</w:t>
      </w:r>
      <w:r>
        <w:rPr>
          <w:rFonts w:hint="eastAsia" w:eastAsia="仿宋_GB2312"/>
          <w:kern w:val="0"/>
          <w:sz w:val="32"/>
          <w:szCs w:val="32"/>
        </w:rPr>
        <w:t>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的最大限量值为0.5mg/kg</w:t>
      </w:r>
      <w:r>
        <w:rPr>
          <w:rFonts w:hint="eastAsia"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糖果</w:t>
      </w:r>
      <w:r>
        <w:rPr>
          <w:rFonts w:hint="eastAsia" w:eastAsia="仿宋_GB2312"/>
          <w:kern w:val="0"/>
          <w:sz w:val="32"/>
          <w:szCs w:val="32"/>
        </w:rPr>
        <w:t>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铅检测值超标的原因</w:t>
      </w:r>
      <w:r>
        <w:rPr>
          <w:rFonts w:hint="eastAsia" w:eastAsia="仿宋_GB2312"/>
          <w:kern w:val="0"/>
          <w:sz w:val="32"/>
          <w:szCs w:val="32"/>
        </w:rPr>
        <w:t>，可能是食品在生产过程中直接接触铅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涉及到</w:t>
      </w:r>
      <w:r>
        <w:rPr>
          <w:rFonts w:hint="eastAsia" w:eastAsia="仿宋_GB2312"/>
          <w:kern w:val="0"/>
          <w:sz w:val="32"/>
          <w:szCs w:val="32"/>
          <w:lang w:eastAsia="zh-CN"/>
        </w:rPr>
        <w:t>盛装食品的器皿；</w:t>
      </w:r>
      <w:r>
        <w:rPr>
          <w:rFonts w:hint="eastAsia" w:eastAsia="仿宋_GB2312"/>
          <w:kern w:val="0"/>
          <w:sz w:val="32"/>
          <w:szCs w:val="32"/>
        </w:rPr>
        <w:t>或者由于生产工艺的原因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直接加入的食品原材料在生长、生产过程中通过土壤、空气、水等途径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产生</w:t>
      </w:r>
      <w:r>
        <w:rPr>
          <w:rFonts w:hint="eastAsia" w:eastAsia="仿宋_GB2312"/>
          <w:kern w:val="0"/>
          <w:sz w:val="32"/>
          <w:szCs w:val="32"/>
        </w:rPr>
        <w:t>铅污染</w:t>
      </w:r>
      <w:r>
        <w:rPr>
          <w:rFonts w:hint="eastAsia" w:eastAsia="仿宋_GB2312"/>
          <w:kern w:val="0"/>
          <w:sz w:val="32"/>
          <w:szCs w:val="32"/>
          <w:lang w:eastAsia="zh-CN"/>
        </w:rPr>
        <w:t>，导致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终产品铅污染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 w14:paraId="4D9358A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二、菌落总数</w:t>
      </w:r>
    </w:p>
    <w:p w14:paraId="4069070A">
      <w:pPr>
        <w:pStyle w:val="2"/>
        <w:widowControl/>
        <w:spacing w:before="0" w:beforeAutospacing="0" w:after="0" w:afterAutospacing="0"/>
        <w:ind w:firstLine="641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kern w:val="0"/>
          <w:sz w:val="32"/>
          <w:szCs w:val="32"/>
          <w:lang w:val="en-US" w:eastAsia="zh-CN"/>
        </w:rPr>
        <w:t>菌落总数是指在被检样品的单位质量、容积或表面积内，所含能在严格规定的条件下培养所生成的微生物菌落的数量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。如果食品的菌落总数严重超标，将会破坏食品的营养成分，使食品失去食用价值；还会加速食品的腐败变质，可能危害人体健康。《食品安全国家标准 保健食品》（GB 16740-2014）中规定，保健食品同一批次产品1个样品的菌落总数检测结果不得超过1.4×10⁶CFU/g。保健食品中菌落总数检测值超标的原因，可能是生产经营企业未按要求严格控制生产加工过程的卫生条件，或者包装容器清洗消毒不到位；还有可能与产品包装密封不严，储运条件控制不当等有关。</w:t>
      </w:r>
    </w:p>
    <w:p w14:paraId="7ACCB4A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大肠菌群</w:t>
      </w:r>
    </w:p>
    <w:p w14:paraId="10711F43">
      <w:pPr>
        <w:pStyle w:val="2"/>
        <w:widowControl/>
        <w:spacing w:before="0" w:beforeAutospacing="0" w:after="0" w:afterAutospacing="0"/>
        <w:ind w:firstLine="641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kern w:val="0"/>
          <w:sz w:val="32"/>
          <w:szCs w:val="32"/>
          <w:lang w:val="en-US" w:eastAsia="zh-CN"/>
        </w:rPr>
        <w:t>大肠菌群是国内外通用的食品污染常用指示菌之一。食品中检出大肠菌群提示被致病菌（如沙门氏菌、志贺氏菌、致病性大肠杆菌）污染的可能性较大。如果食品中的大肠菌群严重超标，将会破坏食品的营养成分，使食品失去食用价值；还会加速食品腐败变质，可能危害人体健康。《食品安全国家标准 保健食品》（GB 16740-2014）中规定，保健食品同一批次产品1个样品的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大肠菌群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检测结果不得超过24MPN/g。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保健食品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中大肠菌群数超标的原因，可能是产品的加工原料、包装材料受污染，也可能是产品在生产过程中受人员、工器具等的污染，还可能是灭菌工艺灭菌不彻底导致的。</w:t>
      </w:r>
    </w:p>
    <w:p w14:paraId="054F8E1D">
      <w:pPr>
        <w:pStyle w:val="2"/>
        <w:widowControl/>
        <w:spacing w:before="0" w:beforeAutospacing="0" w:after="0" w:afterAutospacing="0"/>
        <w:ind w:firstLine="641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、霉菌和酵母</w:t>
      </w:r>
    </w:p>
    <w:p w14:paraId="5C4F0205">
      <w:pPr>
        <w:pStyle w:val="2"/>
        <w:widowControl/>
        <w:spacing w:before="0" w:beforeAutospacing="0" w:after="0" w:afterAutospacing="0"/>
        <w:ind w:firstLine="641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kern w:val="0"/>
          <w:sz w:val="32"/>
          <w:szCs w:val="32"/>
          <w:lang w:val="en-US" w:eastAsia="zh-CN"/>
        </w:rPr>
        <w:t>霉菌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和酵母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是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常见的真菌，霉菌数和酵母数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是评价食品卫生质量的指示性指标，作为判定食品被霉菌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和酵母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污染程度的标志。食品中霉菌数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和酵母数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是指食品检样经过处理，在一定条件下培养后，计数所得1g或1mL检样中所形成的霉菌菌落数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和酵母菌落数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。如果食品中的霉菌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和酵母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严重超标，将会破坏食品的营养成分，使食品失去食用价值；长期食用霉菌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和酵母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超标的食品，可能会危害人体健康。《食品安全国家标准 保健食品》（GB 16740-2014）中规定，保健食品同一批次产品1个样品的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霉菌和酵母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检测结果不得超过50CFU/g。保健食品中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霉菌和酵母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数超标的原因，可能是产品的加工原料、包装材料受污染，也可能是产品在生产过程中受人员、工器具等的污染，还可能是与产品储运条件控制不当有关。</w:t>
      </w:r>
    </w:p>
    <w:p w14:paraId="54968E00"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五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柠檬黄</w:t>
      </w:r>
    </w:p>
    <w:p w14:paraId="10AC4DB9">
      <w:pPr>
        <w:pStyle w:val="2"/>
        <w:widowControl/>
        <w:spacing w:before="0" w:beforeAutospacing="0" w:after="0" w:afterAutospacing="0"/>
        <w:ind w:firstLine="641"/>
        <w:rPr>
          <w:rFonts w:hint="eastAsia" w:ascii="仿宋_GB2312" w:hAnsi="黑体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柠檬黄又名食用黄色4号，水溶性偶氮类化合物，是常见的人工合成着色剂，在食品生产中应用广泛。如果长期摄入柠檬黄超标的食品，可能对人体肝脏等造成损害。《食品安全国家标准 食品添加剂使用标准》（GB 2760—2014）中规定，柠檬黄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在</w:t>
      </w:r>
      <w:r>
        <w:rPr>
          <w:rFonts w:hint="eastAsia" w:eastAsia="仿宋_GB2312"/>
          <w:kern w:val="0"/>
          <w:sz w:val="32"/>
          <w:szCs w:val="32"/>
        </w:rPr>
        <w:t>速冻面米食品中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为不得使用</w:t>
      </w:r>
      <w:r>
        <w:rPr>
          <w:rFonts w:hint="eastAsia" w:eastAsia="仿宋_GB2312"/>
          <w:kern w:val="0"/>
          <w:sz w:val="32"/>
          <w:szCs w:val="32"/>
        </w:rPr>
        <w:t>。速冻面米食品中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检出</w:t>
      </w:r>
      <w:r>
        <w:rPr>
          <w:rFonts w:hint="eastAsia" w:eastAsia="仿宋_GB2312"/>
          <w:kern w:val="0"/>
          <w:sz w:val="32"/>
          <w:szCs w:val="32"/>
        </w:rPr>
        <w:t>柠檬黄的原因，可能是企业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为了让产品色泽更鲜艳好看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掺假造假滥用色素。</w:t>
      </w:r>
      <w:bookmarkStart w:id="0" w:name="_GoBack"/>
      <w:bookmarkEnd w:id="0"/>
    </w:p>
    <w:p w14:paraId="2A092F2B">
      <w:pPr>
        <w:pStyle w:val="2"/>
        <w:widowControl/>
        <w:spacing w:before="0" w:beforeAutospacing="0" w:after="0" w:afterAutospacing="0"/>
        <w:ind w:firstLine="641"/>
        <w:rPr>
          <w:rFonts w:hint="default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zdkYTAzMzc3Nzk1ZWU1NDA4NWIzMWFjMDZhNDgifQ=="/>
  </w:docVars>
  <w:rsids>
    <w:rsidRoot w:val="56A34853"/>
    <w:rsid w:val="00076631"/>
    <w:rsid w:val="00242371"/>
    <w:rsid w:val="0028364C"/>
    <w:rsid w:val="00507D06"/>
    <w:rsid w:val="00A6231F"/>
    <w:rsid w:val="00C803A1"/>
    <w:rsid w:val="010F1969"/>
    <w:rsid w:val="13BA40AD"/>
    <w:rsid w:val="16F377DD"/>
    <w:rsid w:val="19F2514A"/>
    <w:rsid w:val="1CDC2EB7"/>
    <w:rsid w:val="302656B2"/>
    <w:rsid w:val="3075202D"/>
    <w:rsid w:val="30CE596C"/>
    <w:rsid w:val="30D52840"/>
    <w:rsid w:val="3D430BB7"/>
    <w:rsid w:val="3E8324FC"/>
    <w:rsid w:val="41F408BC"/>
    <w:rsid w:val="45AE33A6"/>
    <w:rsid w:val="462A5B05"/>
    <w:rsid w:val="4D594300"/>
    <w:rsid w:val="543175E7"/>
    <w:rsid w:val="56A34853"/>
    <w:rsid w:val="57A06A00"/>
    <w:rsid w:val="65DD1654"/>
    <w:rsid w:val="65E937D7"/>
    <w:rsid w:val="6B8B2BDA"/>
    <w:rsid w:val="6C854525"/>
    <w:rsid w:val="6D5806F1"/>
    <w:rsid w:val="75F97D40"/>
    <w:rsid w:val="7B9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188</Characters>
  <Lines>1</Lines>
  <Paragraphs>1</Paragraphs>
  <TotalTime>0</TotalTime>
  <ScaleCrop>false</ScaleCrop>
  <LinksUpToDate>false</LinksUpToDate>
  <CharactersWithSpaces>190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2017-04-07T00:43:00Z</dcterms:created>
  <dc:creator>gdfda</dc:creator>
  <cp:lastModifiedBy>Administrator</cp:lastModifiedBy>
  <dcterms:modified xsi:type="dcterms:W3CDTF">2025-03-25T03:30:08Z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66CE08595B7A48FB9462EC282851B6DB_13</vt:lpwstr>
  </property>
  <property fmtid="{D5CDD505-2E9C-101B-9397-08002B2CF9AE}" pid="4" name="KSOTemplateDocerSaveRecord">
    <vt:lpwstr>eyJoZGlkIjoiMGM1MzdkYTAzMzc3Nzk1ZWU1NDA4NWIzMWFjMDZhNDgiLCJ1c2VySWQiOiIxMTI1NTk5ODc0In0=</vt:lpwstr>
  </property>
</Properties>
</file>