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ED5" w:rsidRDefault="00A34ED5" w:rsidP="00A34ED5">
      <w:pPr>
        <w:spacing w:line="420" w:lineRule="exact"/>
        <w:rPr>
          <w:rFonts w:ascii="黑体" w:eastAsia="黑体" w:hAnsi="黑体" w:cs="仿宋"/>
          <w:sz w:val="30"/>
          <w:szCs w:val="30"/>
        </w:rPr>
      </w:pPr>
      <w:r>
        <w:rPr>
          <w:rFonts w:ascii="黑体" w:eastAsia="黑体" w:hAnsi="黑体" w:cs="仿宋" w:hint="eastAsia"/>
          <w:sz w:val="30"/>
          <w:szCs w:val="30"/>
        </w:rPr>
        <w:t>附件2</w:t>
      </w:r>
    </w:p>
    <w:p w:rsidR="00A34ED5" w:rsidRDefault="00A34ED5" w:rsidP="00A34ED5">
      <w:pPr>
        <w:adjustRightInd w:val="0"/>
        <w:snapToGrid w:val="0"/>
        <w:spacing w:line="560" w:lineRule="exact"/>
        <w:jc w:val="center"/>
        <w:rPr>
          <w:rFonts w:ascii="方正小标宋_GBK" w:eastAsia="方正小标宋_GBK" w:hAnsi="Calibri" w:cs="Times New Roman"/>
          <w:snapToGrid w:val="0"/>
          <w:color w:val="000000"/>
          <w:kern w:val="0"/>
          <w:sz w:val="44"/>
          <w:szCs w:val="44"/>
        </w:rPr>
      </w:pPr>
      <w:bookmarkStart w:id="0" w:name="_GoBack"/>
      <w:r>
        <w:rPr>
          <w:rFonts w:ascii="方正小标宋_GBK" w:eastAsia="方正小标宋_GBK" w:hAnsi="Calibri" w:cs="Times New Roman" w:hint="eastAsia"/>
          <w:snapToGrid w:val="0"/>
          <w:color w:val="000000"/>
          <w:kern w:val="0"/>
          <w:sz w:val="44"/>
          <w:szCs w:val="44"/>
        </w:rPr>
        <w:t>广州市义务教育阶段政策性照顾学生清单</w:t>
      </w:r>
      <w:bookmarkEnd w:id="0"/>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791"/>
        <w:gridCol w:w="5988"/>
      </w:tblGrid>
      <w:tr w:rsidR="00A34ED5" w:rsidTr="00D26129">
        <w:trPr>
          <w:trHeight w:val="428"/>
          <w:tblHeader/>
          <w:jc w:val="center"/>
        </w:trPr>
        <w:tc>
          <w:tcPr>
            <w:tcW w:w="94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adjustRightInd w:val="0"/>
              <w:snapToGrid w:val="0"/>
              <w:spacing w:line="360" w:lineRule="exact"/>
              <w:jc w:val="center"/>
              <w:rPr>
                <w:rFonts w:ascii="黑体" w:eastAsia="黑体" w:hAnsi="黑体" w:cs="Times New Roman"/>
                <w:snapToGrid w:val="0"/>
                <w:color w:val="000000"/>
                <w:kern w:val="0"/>
                <w:sz w:val="30"/>
                <w:szCs w:val="30"/>
              </w:rPr>
            </w:pPr>
            <w:r>
              <w:rPr>
                <w:rFonts w:ascii="黑体" w:eastAsia="黑体" w:hAnsi="黑体" w:cs="Times New Roman"/>
                <w:snapToGrid w:val="0"/>
                <w:color w:val="000000"/>
                <w:kern w:val="0"/>
                <w:sz w:val="30"/>
                <w:szCs w:val="30"/>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adjustRightInd w:val="0"/>
              <w:snapToGrid w:val="0"/>
              <w:spacing w:line="360" w:lineRule="exact"/>
              <w:jc w:val="center"/>
              <w:rPr>
                <w:rFonts w:ascii="黑体" w:eastAsia="黑体" w:hAnsi="黑体" w:cs="Times New Roman"/>
                <w:snapToGrid w:val="0"/>
                <w:color w:val="000000"/>
                <w:kern w:val="0"/>
                <w:sz w:val="30"/>
                <w:szCs w:val="30"/>
              </w:rPr>
            </w:pPr>
            <w:r>
              <w:rPr>
                <w:rFonts w:ascii="黑体" w:eastAsia="黑体" w:hAnsi="黑体" w:cs="Times New Roman"/>
                <w:snapToGrid w:val="0"/>
                <w:color w:val="000000"/>
                <w:kern w:val="0"/>
                <w:sz w:val="30"/>
                <w:szCs w:val="30"/>
              </w:rPr>
              <w:t>类别</w:t>
            </w:r>
          </w:p>
        </w:tc>
        <w:tc>
          <w:tcPr>
            <w:tcW w:w="598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adjustRightInd w:val="0"/>
              <w:snapToGrid w:val="0"/>
              <w:spacing w:line="360" w:lineRule="exact"/>
              <w:jc w:val="center"/>
              <w:rPr>
                <w:rFonts w:ascii="黑体" w:eastAsia="黑体" w:hAnsi="黑体" w:cs="Times New Roman"/>
                <w:snapToGrid w:val="0"/>
                <w:color w:val="000000"/>
                <w:kern w:val="0"/>
                <w:sz w:val="30"/>
                <w:szCs w:val="30"/>
              </w:rPr>
            </w:pPr>
            <w:r>
              <w:rPr>
                <w:rFonts w:ascii="黑体" w:eastAsia="黑体" w:hAnsi="黑体" w:cs="Times New Roman"/>
                <w:snapToGrid w:val="0"/>
                <w:color w:val="000000"/>
                <w:kern w:val="0"/>
                <w:sz w:val="30"/>
                <w:szCs w:val="30"/>
              </w:rPr>
              <w:t xml:space="preserve">对    </w:t>
            </w:r>
            <w:proofErr w:type="gramStart"/>
            <w:r>
              <w:rPr>
                <w:rFonts w:ascii="黑体" w:eastAsia="黑体" w:hAnsi="黑体" w:cs="Times New Roman"/>
                <w:snapToGrid w:val="0"/>
                <w:color w:val="000000"/>
                <w:kern w:val="0"/>
                <w:sz w:val="30"/>
                <w:szCs w:val="30"/>
              </w:rPr>
              <w:t>象</w:t>
            </w:r>
            <w:proofErr w:type="gramEnd"/>
          </w:p>
        </w:tc>
      </w:tr>
      <w:tr w:rsidR="00A34ED5" w:rsidTr="00D26129">
        <w:trPr>
          <w:cantSplit/>
          <w:trHeight w:val="936"/>
          <w:jc w:val="center"/>
        </w:trPr>
        <w:tc>
          <w:tcPr>
            <w:tcW w:w="94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adjustRightInd w:val="0"/>
              <w:snapToGrid w:val="0"/>
              <w:spacing w:line="360" w:lineRule="exact"/>
              <w:jc w:val="center"/>
              <w:rPr>
                <w:rFonts w:ascii="宋体" w:eastAsia="宋体" w:hAnsi="宋体" w:cs="Times New Roman"/>
                <w:snapToGrid w:val="0"/>
                <w:color w:val="000000"/>
                <w:kern w:val="0"/>
                <w:sz w:val="28"/>
                <w:szCs w:val="28"/>
              </w:rPr>
            </w:pPr>
            <w:r>
              <w:rPr>
                <w:rFonts w:ascii="宋体" w:eastAsia="宋体" w:hAnsi="宋体" w:cs="Times New Roman" w:hint="eastAsia"/>
                <w:snapToGrid w:val="0"/>
                <w:color w:val="000000"/>
                <w:kern w:val="0"/>
                <w:sz w:val="28"/>
                <w:szCs w:val="28"/>
              </w:rPr>
              <w:t>1</w:t>
            </w:r>
          </w:p>
        </w:tc>
        <w:tc>
          <w:tcPr>
            <w:tcW w:w="1791" w:type="dxa"/>
            <w:vMerge w:val="restart"/>
            <w:tcBorders>
              <w:top w:val="single" w:sz="4" w:space="0" w:color="auto"/>
              <w:left w:val="single" w:sz="4" w:space="0" w:color="auto"/>
              <w:bottom w:val="single" w:sz="4" w:space="0" w:color="auto"/>
              <w:right w:val="single" w:sz="4" w:space="0" w:color="auto"/>
            </w:tcBorders>
            <w:vAlign w:val="center"/>
          </w:tcPr>
          <w:p w:rsidR="00A34ED5" w:rsidRDefault="00A34ED5" w:rsidP="00D26129">
            <w:pPr>
              <w:adjustRightInd w:val="0"/>
              <w:snapToGrid w:val="0"/>
              <w:spacing w:line="360" w:lineRule="exact"/>
              <w:jc w:val="center"/>
              <w:rPr>
                <w:rFonts w:ascii="宋体" w:eastAsia="宋体" w:hAnsi="宋体" w:cs="Times New Roman"/>
                <w:snapToGrid w:val="0"/>
                <w:color w:val="000000"/>
                <w:kern w:val="0"/>
                <w:sz w:val="28"/>
                <w:szCs w:val="28"/>
              </w:rPr>
            </w:pPr>
            <w:r>
              <w:rPr>
                <w:rFonts w:ascii="宋体" w:eastAsia="宋体" w:hAnsi="宋体" w:cs="Times New Roman"/>
                <w:snapToGrid w:val="0"/>
                <w:color w:val="000000"/>
                <w:kern w:val="0"/>
                <w:sz w:val="28"/>
                <w:szCs w:val="28"/>
              </w:rPr>
              <w:t>优抚群体类</w:t>
            </w:r>
          </w:p>
        </w:tc>
        <w:tc>
          <w:tcPr>
            <w:tcW w:w="598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adjustRightInd w:val="0"/>
              <w:snapToGrid w:val="0"/>
              <w:spacing w:line="360" w:lineRule="exact"/>
              <w:rPr>
                <w:rFonts w:ascii="宋体" w:eastAsia="宋体" w:hAnsi="宋体" w:cs="Times New Roman"/>
                <w:snapToGrid w:val="0"/>
                <w:color w:val="000000"/>
                <w:kern w:val="0"/>
                <w:sz w:val="28"/>
                <w:szCs w:val="28"/>
              </w:rPr>
            </w:pPr>
            <w:r>
              <w:rPr>
                <w:rFonts w:ascii="宋体" w:eastAsia="宋体" w:hAnsi="宋体" w:cs="Times New Roman"/>
                <w:snapToGrid w:val="0"/>
                <w:color w:val="000000"/>
                <w:kern w:val="0"/>
                <w:sz w:val="28"/>
                <w:szCs w:val="28"/>
              </w:rPr>
              <w:t>烈士、因公牺牲军人、病故军人及现役军人的适龄子女</w:t>
            </w:r>
          </w:p>
        </w:tc>
      </w:tr>
      <w:tr w:rsidR="00A34ED5" w:rsidTr="00D26129">
        <w:trPr>
          <w:cantSplit/>
          <w:trHeight w:val="673"/>
          <w:jc w:val="center"/>
        </w:trPr>
        <w:tc>
          <w:tcPr>
            <w:tcW w:w="94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widowControl/>
              <w:adjustRightInd w:val="0"/>
              <w:snapToGrid w:val="0"/>
              <w:spacing w:line="360" w:lineRule="exact"/>
              <w:jc w:val="center"/>
              <w:rPr>
                <w:rFonts w:ascii="宋体" w:eastAsia="宋体" w:hAnsi="宋体" w:cs="Times New Roman"/>
                <w:snapToGrid w:val="0"/>
                <w:color w:val="000000"/>
                <w:kern w:val="0"/>
                <w:sz w:val="28"/>
                <w:szCs w:val="28"/>
              </w:rPr>
            </w:pPr>
            <w:r>
              <w:rPr>
                <w:rFonts w:ascii="宋体" w:eastAsia="宋体" w:hAnsi="宋体" w:cs="Times New Roman" w:hint="eastAsia"/>
                <w:snapToGrid w:val="0"/>
                <w:color w:val="000000"/>
                <w:kern w:val="0"/>
                <w:sz w:val="28"/>
                <w:szCs w:val="28"/>
              </w:rPr>
              <w:t>2</w:t>
            </w:r>
          </w:p>
        </w:tc>
        <w:tc>
          <w:tcPr>
            <w:tcW w:w="1791" w:type="dxa"/>
            <w:vMerge/>
            <w:tcBorders>
              <w:top w:val="single" w:sz="4" w:space="0" w:color="auto"/>
              <w:left w:val="single" w:sz="4" w:space="0" w:color="auto"/>
              <w:bottom w:val="single" w:sz="4" w:space="0" w:color="auto"/>
              <w:right w:val="single" w:sz="4" w:space="0" w:color="auto"/>
            </w:tcBorders>
            <w:vAlign w:val="center"/>
          </w:tcPr>
          <w:p w:rsidR="00A34ED5" w:rsidRDefault="00A34ED5" w:rsidP="00D26129">
            <w:pPr>
              <w:widowControl/>
              <w:adjustRightInd w:val="0"/>
              <w:snapToGrid w:val="0"/>
              <w:spacing w:line="360" w:lineRule="exact"/>
              <w:jc w:val="left"/>
              <w:rPr>
                <w:rFonts w:ascii="宋体" w:eastAsia="宋体" w:hAnsi="宋体" w:cs="Times New Roman"/>
                <w:snapToGrid w:val="0"/>
                <w:color w:val="000000"/>
                <w:kern w:val="0"/>
                <w:sz w:val="28"/>
                <w:szCs w:val="28"/>
              </w:rPr>
            </w:pPr>
          </w:p>
        </w:tc>
        <w:tc>
          <w:tcPr>
            <w:tcW w:w="598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adjustRightInd w:val="0"/>
              <w:snapToGrid w:val="0"/>
              <w:spacing w:line="360" w:lineRule="exact"/>
              <w:rPr>
                <w:rFonts w:ascii="宋体" w:eastAsia="宋体" w:hAnsi="宋体" w:cs="Times New Roman"/>
                <w:snapToGrid w:val="0"/>
                <w:color w:val="000000"/>
                <w:kern w:val="0"/>
                <w:sz w:val="28"/>
                <w:szCs w:val="28"/>
              </w:rPr>
            </w:pPr>
            <w:r>
              <w:rPr>
                <w:rFonts w:ascii="宋体" w:eastAsia="宋体" w:hAnsi="宋体" w:cs="Times New Roman"/>
                <w:snapToGrid w:val="0"/>
                <w:color w:val="000000"/>
                <w:kern w:val="0"/>
                <w:sz w:val="28"/>
                <w:szCs w:val="28"/>
              </w:rPr>
              <w:t>在穗消防部门工作的消防救援人员的适龄子女</w:t>
            </w:r>
          </w:p>
        </w:tc>
      </w:tr>
      <w:tr w:rsidR="00A34ED5" w:rsidTr="00D26129">
        <w:trPr>
          <w:cantSplit/>
          <w:trHeight w:val="692"/>
          <w:jc w:val="center"/>
        </w:trPr>
        <w:tc>
          <w:tcPr>
            <w:tcW w:w="94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widowControl/>
              <w:adjustRightInd w:val="0"/>
              <w:snapToGrid w:val="0"/>
              <w:spacing w:line="360" w:lineRule="exact"/>
              <w:jc w:val="center"/>
              <w:rPr>
                <w:rFonts w:ascii="宋体" w:eastAsia="宋体" w:hAnsi="宋体" w:cs="Times New Roman"/>
                <w:snapToGrid w:val="0"/>
                <w:color w:val="000000"/>
                <w:kern w:val="0"/>
                <w:sz w:val="28"/>
                <w:szCs w:val="28"/>
              </w:rPr>
            </w:pPr>
            <w:r>
              <w:rPr>
                <w:rFonts w:ascii="宋体" w:eastAsia="宋体" w:hAnsi="宋体" w:cs="Times New Roman" w:hint="eastAsia"/>
                <w:snapToGrid w:val="0"/>
                <w:color w:val="000000"/>
                <w:kern w:val="0"/>
                <w:sz w:val="28"/>
                <w:szCs w:val="28"/>
              </w:rPr>
              <w:t>3</w:t>
            </w:r>
          </w:p>
        </w:tc>
        <w:tc>
          <w:tcPr>
            <w:tcW w:w="1791" w:type="dxa"/>
            <w:vMerge/>
            <w:tcBorders>
              <w:top w:val="single" w:sz="4" w:space="0" w:color="auto"/>
              <w:left w:val="single" w:sz="4" w:space="0" w:color="auto"/>
              <w:bottom w:val="single" w:sz="4" w:space="0" w:color="auto"/>
              <w:right w:val="single" w:sz="4" w:space="0" w:color="auto"/>
            </w:tcBorders>
            <w:vAlign w:val="center"/>
          </w:tcPr>
          <w:p w:rsidR="00A34ED5" w:rsidRDefault="00A34ED5" w:rsidP="00D26129">
            <w:pPr>
              <w:widowControl/>
              <w:adjustRightInd w:val="0"/>
              <w:snapToGrid w:val="0"/>
              <w:spacing w:line="360" w:lineRule="exact"/>
              <w:jc w:val="left"/>
              <w:rPr>
                <w:rFonts w:ascii="宋体" w:eastAsia="宋体" w:hAnsi="宋体" w:cs="Times New Roman"/>
                <w:snapToGrid w:val="0"/>
                <w:color w:val="000000"/>
                <w:kern w:val="0"/>
                <w:sz w:val="28"/>
                <w:szCs w:val="28"/>
              </w:rPr>
            </w:pPr>
          </w:p>
        </w:tc>
        <w:tc>
          <w:tcPr>
            <w:tcW w:w="598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adjustRightInd w:val="0"/>
              <w:snapToGrid w:val="0"/>
              <w:spacing w:line="360" w:lineRule="exact"/>
              <w:rPr>
                <w:rFonts w:ascii="宋体" w:eastAsia="宋体" w:hAnsi="宋体" w:cs="Times New Roman"/>
                <w:snapToGrid w:val="0"/>
                <w:color w:val="000000"/>
                <w:kern w:val="0"/>
                <w:sz w:val="28"/>
                <w:szCs w:val="28"/>
              </w:rPr>
            </w:pPr>
            <w:r>
              <w:rPr>
                <w:rFonts w:ascii="宋体" w:eastAsia="宋体" w:hAnsi="宋体" w:cs="Times New Roman"/>
                <w:snapToGrid w:val="0"/>
                <w:color w:val="000000"/>
                <w:kern w:val="0"/>
                <w:sz w:val="28"/>
                <w:szCs w:val="28"/>
              </w:rPr>
              <w:t>合法领养或家庭寄养的孤儿</w:t>
            </w:r>
          </w:p>
        </w:tc>
      </w:tr>
      <w:tr w:rsidR="00A34ED5" w:rsidTr="00D26129">
        <w:trPr>
          <w:cantSplit/>
          <w:trHeight w:val="692"/>
          <w:jc w:val="center"/>
        </w:trPr>
        <w:tc>
          <w:tcPr>
            <w:tcW w:w="94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widowControl/>
              <w:adjustRightInd w:val="0"/>
              <w:snapToGrid w:val="0"/>
              <w:spacing w:line="360" w:lineRule="exact"/>
              <w:jc w:val="center"/>
              <w:rPr>
                <w:rFonts w:ascii="宋体" w:eastAsia="宋体" w:hAnsi="宋体" w:cs="Times New Roman"/>
                <w:snapToGrid w:val="0"/>
                <w:color w:val="000000"/>
                <w:kern w:val="0"/>
                <w:sz w:val="28"/>
                <w:szCs w:val="28"/>
              </w:rPr>
            </w:pPr>
            <w:r>
              <w:rPr>
                <w:rFonts w:ascii="宋体" w:eastAsia="宋体" w:hAnsi="宋体" w:cs="Times New Roman" w:hint="eastAsia"/>
                <w:snapToGrid w:val="0"/>
                <w:color w:val="000000"/>
                <w:kern w:val="0"/>
                <w:sz w:val="28"/>
                <w:szCs w:val="28"/>
              </w:rPr>
              <w:t>4</w:t>
            </w:r>
          </w:p>
        </w:tc>
        <w:tc>
          <w:tcPr>
            <w:tcW w:w="1791" w:type="dxa"/>
            <w:vMerge/>
            <w:tcBorders>
              <w:top w:val="single" w:sz="4" w:space="0" w:color="auto"/>
              <w:left w:val="single" w:sz="4" w:space="0" w:color="auto"/>
              <w:bottom w:val="single" w:sz="4" w:space="0" w:color="auto"/>
              <w:right w:val="single" w:sz="4" w:space="0" w:color="auto"/>
            </w:tcBorders>
            <w:vAlign w:val="center"/>
          </w:tcPr>
          <w:p w:rsidR="00A34ED5" w:rsidRDefault="00A34ED5" w:rsidP="00D26129">
            <w:pPr>
              <w:widowControl/>
              <w:adjustRightInd w:val="0"/>
              <w:snapToGrid w:val="0"/>
              <w:spacing w:line="360" w:lineRule="exact"/>
              <w:jc w:val="left"/>
              <w:rPr>
                <w:rFonts w:ascii="宋体" w:eastAsia="宋体" w:hAnsi="宋体" w:cs="Times New Roman"/>
                <w:snapToGrid w:val="0"/>
                <w:color w:val="000000"/>
                <w:kern w:val="0"/>
                <w:sz w:val="28"/>
                <w:szCs w:val="28"/>
              </w:rPr>
            </w:pPr>
          </w:p>
        </w:tc>
        <w:tc>
          <w:tcPr>
            <w:tcW w:w="598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adjustRightInd w:val="0"/>
              <w:snapToGrid w:val="0"/>
              <w:spacing w:line="360" w:lineRule="exact"/>
              <w:rPr>
                <w:rFonts w:ascii="宋体" w:eastAsia="宋体" w:hAnsi="宋体" w:cs="Times New Roman"/>
                <w:snapToGrid w:val="0"/>
                <w:color w:val="000000"/>
                <w:kern w:val="0"/>
                <w:sz w:val="28"/>
                <w:szCs w:val="28"/>
              </w:rPr>
            </w:pPr>
            <w:r>
              <w:rPr>
                <w:rFonts w:ascii="宋体" w:eastAsia="宋体" w:hAnsi="宋体" w:cs="Times New Roman"/>
                <w:snapToGrid w:val="0"/>
                <w:color w:val="000000"/>
                <w:kern w:val="0"/>
                <w:sz w:val="28"/>
                <w:szCs w:val="28"/>
              </w:rPr>
              <w:t>父母均长期患重病或失去监护子女能力的残疾人委托本市监护人照顾的适龄子女</w:t>
            </w:r>
          </w:p>
        </w:tc>
      </w:tr>
      <w:tr w:rsidR="00A34ED5" w:rsidTr="00D26129">
        <w:trPr>
          <w:cantSplit/>
          <w:trHeight w:val="786"/>
          <w:jc w:val="center"/>
        </w:trPr>
        <w:tc>
          <w:tcPr>
            <w:tcW w:w="94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adjustRightInd w:val="0"/>
              <w:snapToGrid w:val="0"/>
              <w:spacing w:line="360" w:lineRule="exact"/>
              <w:jc w:val="center"/>
              <w:rPr>
                <w:rFonts w:ascii="宋体" w:eastAsia="宋体" w:hAnsi="宋体" w:cs="Times New Roman"/>
                <w:snapToGrid w:val="0"/>
                <w:color w:val="000000"/>
                <w:kern w:val="0"/>
                <w:sz w:val="28"/>
                <w:szCs w:val="28"/>
              </w:rPr>
            </w:pPr>
            <w:r>
              <w:rPr>
                <w:rFonts w:ascii="宋体" w:eastAsia="宋体" w:hAnsi="宋体" w:cs="Times New Roman" w:hint="eastAsia"/>
                <w:snapToGrid w:val="0"/>
                <w:color w:val="000000"/>
                <w:kern w:val="0"/>
                <w:sz w:val="28"/>
                <w:szCs w:val="28"/>
              </w:rPr>
              <w:t>5</w:t>
            </w:r>
          </w:p>
        </w:tc>
        <w:tc>
          <w:tcPr>
            <w:tcW w:w="1791" w:type="dxa"/>
            <w:vMerge w:val="restart"/>
            <w:tcBorders>
              <w:top w:val="single" w:sz="4" w:space="0" w:color="auto"/>
              <w:left w:val="single" w:sz="4" w:space="0" w:color="auto"/>
              <w:bottom w:val="single" w:sz="4" w:space="0" w:color="auto"/>
              <w:right w:val="single" w:sz="4" w:space="0" w:color="auto"/>
            </w:tcBorders>
            <w:vAlign w:val="center"/>
          </w:tcPr>
          <w:p w:rsidR="00A34ED5" w:rsidRDefault="00A34ED5" w:rsidP="00D26129">
            <w:pPr>
              <w:adjustRightInd w:val="0"/>
              <w:snapToGrid w:val="0"/>
              <w:spacing w:line="360" w:lineRule="exact"/>
              <w:jc w:val="center"/>
              <w:rPr>
                <w:rFonts w:ascii="宋体" w:eastAsia="宋体" w:hAnsi="宋体" w:cs="Times New Roman"/>
                <w:snapToGrid w:val="0"/>
                <w:color w:val="000000"/>
                <w:kern w:val="0"/>
                <w:sz w:val="28"/>
                <w:szCs w:val="28"/>
              </w:rPr>
            </w:pPr>
            <w:r>
              <w:rPr>
                <w:rFonts w:ascii="宋体" w:eastAsia="宋体" w:hAnsi="宋体" w:cs="Times New Roman"/>
                <w:snapToGrid w:val="0"/>
                <w:color w:val="000000"/>
                <w:kern w:val="0"/>
                <w:sz w:val="28"/>
                <w:szCs w:val="28"/>
              </w:rPr>
              <w:t>特殊行业类</w:t>
            </w:r>
          </w:p>
        </w:tc>
        <w:tc>
          <w:tcPr>
            <w:tcW w:w="598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adjustRightInd w:val="0"/>
              <w:snapToGrid w:val="0"/>
              <w:spacing w:line="360" w:lineRule="exact"/>
              <w:rPr>
                <w:rFonts w:ascii="宋体" w:eastAsia="宋体" w:hAnsi="宋体" w:cs="Times New Roman"/>
                <w:snapToGrid w:val="0"/>
                <w:color w:val="000000"/>
                <w:kern w:val="0"/>
                <w:sz w:val="28"/>
                <w:szCs w:val="28"/>
              </w:rPr>
            </w:pPr>
            <w:r>
              <w:rPr>
                <w:rFonts w:ascii="宋体" w:eastAsia="宋体" w:hAnsi="宋体" w:cs="Times New Roman"/>
                <w:snapToGrid w:val="0"/>
                <w:color w:val="000000"/>
                <w:kern w:val="0"/>
                <w:sz w:val="28"/>
                <w:szCs w:val="28"/>
              </w:rPr>
              <w:t>父母均为从事地质勘探等长期野外工作，委托本市监护人照顾的适龄子女</w:t>
            </w:r>
          </w:p>
        </w:tc>
      </w:tr>
      <w:tr w:rsidR="00A34ED5" w:rsidTr="00D26129">
        <w:trPr>
          <w:cantSplit/>
          <w:trHeight w:val="619"/>
          <w:jc w:val="center"/>
        </w:trPr>
        <w:tc>
          <w:tcPr>
            <w:tcW w:w="94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widowControl/>
              <w:adjustRightInd w:val="0"/>
              <w:snapToGrid w:val="0"/>
              <w:spacing w:line="360" w:lineRule="exact"/>
              <w:jc w:val="center"/>
              <w:rPr>
                <w:rFonts w:ascii="宋体" w:eastAsia="宋体" w:hAnsi="宋体" w:cs="Times New Roman"/>
                <w:snapToGrid w:val="0"/>
                <w:color w:val="000000"/>
                <w:kern w:val="0"/>
                <w:sz w:val="28"/>
                <w:szCs w:val="28"/>
              </w:rPr>
            </w:pPr>
            <w:r>
              <w:rPr>
                <w:rFonts w:ascii="宋体" w:eastAsia="宋体" w:hAnsi="宋体" w:cs="Times New Roman" w:hint="eastAsia"/>
                <w:snapToGrid w:val="0"/>
                <w:color w:val="000000"/>
                <w:kern w:val="0"/>
                <w:sz w:val="28"/>
                <w:szCs w:val="28"/>
              </w:rPr>
              <w:t>6</w:t>
            </w:r>
          </w:p>
        </w:tc>
        <w:tc>
          <w:tcPr>
            <w:tcW w:w="1791" w:type="dxa"/>
            <w:vMerge/>
            <w:tcBorders>
              <w:top w:val="single" w:sz="4" w:space="0" w:color="auto"/>
              <w:left w:val="single" w:sz="4" w:space="0" w:color="auto"/>
              <w:bottom w:val="single" w:sz="4" w:space="0" w:color="auto"/>
              <w:right w:val="single" w:sz="4" w:space="0" w:color="auto"/>
            </w:tcBorders>
            <w:vAlign w:val="center"/>
          </w:tcPr>
          <w:p w:rsidR="00A34ED5" w:rsidRDefault="00A34ED5" w:rsidP="00D26129">
            <w:pPr>
              <w:widowControl/>
              <w:adjustRightInd w:val="0"/>
              <w:snapToGrid w:val="0"/>
              <w:spacing w:line="360" w:lineRule="exact"/>
              <w:jc w:val="left"/>
              <w:rPr>
                <w:rFonts w:ascii="宋体" w:eastAsia="宋体" w:hAnsi="宋体" w:cs="Times New Roman"/>
                <w:snapToGrid w:val="0"/>
                <w:color w:val="000000"/>
                <w:kern w:val="0"/>
                <w:sz w:val="28"/>
                <w:szCs w:val="28"/>
              </w:rPr>
            </w:pPr>
          </w:p>
        </w:tc>
        <w:tc>
          <w:tcPr>
            <w:tcW w:w="598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adjustRightInd w:val="0"/>
              <w:snapToGrid w:val="0"/>
              <w:spacing w:line="360" w:lineRule="exact"/>
              <w:rPr>
                <w:rFonts w:ascii="宋体" w:eastAsia="宋体" w:hAnsi="宋体" w:cs="Times New Roman"/>
                <w:snapToGrid w:val="0"/>
                <w:color w:val="000000"/>
                <w:kern w:val="0"/>
                <w:sz w:val="28"/>
                <w:szCs w:val="28"/>
              </w:rPr>
            </w:pPr>
            <w:r>
              <w:rPr>
                <w:rFonts w:ascii="宋体" w:eastAsia="宋体" w:hAnsi="宋体" w:cs="Times New Roman"/>
                <w:snapToGrid w:val="0"/>
                <w:color w:val="000000"/>
                <w:kern w:val="0"/>
                <w:sz w:val="28"/>
                <w:szCs w:val="28"/>
              </w:rPr>
              <w:t>殡葬工人的适龄子女</w:t>
            </w:r>
          </w:p>
        </w:tc>
      </w:tr>
      <w:tr w:rsidR="00A34ED5" w:rsidTr="00D26129">
        <w:trPr>
          <w:cantSplit/>
          <w:trHeight w:val="690"/>
          <w:jc w:val="center"/>
        </w:trPr>
        <w:tc>
          <w:tcPr>
            <w:tcW w:w="94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widowControl/>
              <w:adjustRightInd w:val="0"/>
              <w:snapToGrid w:val="0"/>
              <w:spacing w:line="360" w:lineRule="exact"/>
              <w:jc w:val="center"/>
              <w:rPr>
                <w:rFonts w:ascii="宋体" w:eastAsia="宋体" w:hAnsi="宋体" w:cs="Times New Roman"/>
                <w:snapToGrid w:val="0"/>
                <w:color w:val="000000"/>
                <w:kern w:val="0"/>
                <w:sz w:val="28"/>
                <w:szCs w:val="28"/>
              </w:rPr>
            </w:pPr>
            <w:r>
              <w:rPr>
                <w:rFonts w:ascii="宋体" w:eastAsia="宋体" w:hAnsi="宋体" w:cs="Times New Roman" w:hint="eastAsia"/>
                <w:snapToGrid w:val="0"/>
                <w:color w:val="000000"/>
                <w:kern w:val="0"/>
                <w:sz w:val="28"/>
                <w:szCs w:val="28"/>
              </w:rPr>
              <w:t>7</w:t>
            </w:r>
          </w:p>
        </w:tc>
        <w:tc>
          <w:tcPr>
            <w:tcW w:w="1791" w:type="dxa"/>
            <w:vMerge/>
            <w:tcBorders>
              <w:top w:val="single" w:sz="4" w:space="0" w:color="auto"/>
              <w:left w:val="single" w:sz="4" w:space="0" w:color="auto"/>
              <w:bottom w:val="single" w:sz="4" w:space="0" w:color="auto"/>
              <w:right w:val="single" w:sz="4" w:space="0" w:color="auto"/>
            </w:tcBorders>
            <w:vAlign w:val="center"/>
          </w:tcPr>
          <w:p w:rsidR="00A34ED5" w:rsidRDefault="00A34ED5" w:rsidP="00D26129">
            <w:pPr>
              <w:widowControl/>
              <w:adjustRightInd w:val="0"/>
              <w:snapToGrid w:val="0"/>
              <w:spacing w:line="360" w:lineRule="exact"/>
              <w:jc w:val="left"/>
              <w:rPr>
                <w:rFonts w:ascii="宋体" w:eastAsia="宋体" w:hAnsi="宋体" w:cs="Times New Roman"/>
                <w:snapToGrid w:val="0"/>
                <w:color w:val="000000"/>
                <w:kern w:val="0"/>
                <w:sz w:val="28"/>
                <w:szCs w:val="28"/>
              </w:rPr>
            </w:pPr>
          </w:p>
        </w:tc>
        <w:tc>
          <w:tcPr>
            <w:tcW w:w="598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adjustRightInd w:val="0"/>
              <w:snapToGrid w:val="0"/>
              <w:spacing w:line="360" w:lineRule="exact"/>
              <w:rPr>
                <w:rFonts w:ascii="宋体" w:eastAsia="宋体" w:hAnsi="宋体" w:cs="Times New Roman"/>
                <w:snapToGrid w:val="0"/>
                <w:color w:val="000000"/>
                <w:kern w:val="0"/>
                <w:sz w:val="28"/>
                <w:szCs w:val="28"/>
              </w:rPr>
            </w:pPr>
            <w:r>
              <w:rPr>
                <w:rFonts w:ascii="宋体" w:eastAsia="宋体" w:hAnsi="宋体" w:cs="Times New Roman"/>
                <w:snapToGrid w:val="0"/>
                <w:color w:val="000000"/>
                <w:kern w:val="0"/>
                <w:sz w:val="28"/>
                <w:szCs w:val="28"/>
              </w:rPr>
              <w:t>从事承担政府环卫作业工作服务连续两年及以上的环卫临时工适龄子女</w:t>
            </w:r>
          </w:p>
        </w:tc>
      </w:tr>
      <w:tr w:rsidR="00A34ED5" w:rsidTr="00D26129">
        <w:trPr>
          <w:cantSplit/>
          <w:trHeight w:val="584"/>
          <w:jc w:val="center"/>
        </w:trPr>
        <w:tc>
          <w:tcPr>
            <w:tcW w:w="94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widowControl/>
              <w:adjustRightInd w:val="0"/>
              <w:snapToGrid w:val="0"/>
              <w:spacing w:line="360" w:lineRule="exact"/>
              <w:jc w:val="center"/>
              <w:rPr>
                <w:rFonts w:ascii="宋体" w:eastAsia="宋体" w:hAnsi="宋体" w:cs="Times New Roman"/>
                <w:snapToGrid w:val="0"/>
                <w:color w:val="000000"/>
                <w:kern w:val="0"/>
                <w:sz w:val="28"/>
                <w:szCs w:val="28"/>
              </w:rPr>
            </w:pPr>
            <w:r>
              <w:rPr>
                <w:rFonts w:ascii="宋体" w:eastAsia="宋体" w:hAnsi="宋体" w:cs="Times New Roman" w:hint="eastAsia"/>
                <w:snapToGrid w:val="0"/>
                <w:color w:val="000000"/>
                <w:kern w:val="0"/>
                <w:sz w:val="28"/>
                <w:szCs w:val="28"/>
              </w:rPr>
              <w:t>8</w:t>
            </w:r>
          </w:p>
        </w:tc>
        <w:tc>
          <w:tcPr>
            <w:tcW w:w="1791" w:type="dxa"/>
            <w:vMerge/>
            <w:tcBorders>
              <w:top w:val="single" w:sz="4" w:space="0" w:color="auto"/>
              <w:left w:val="single" w:sz="4" w:space="0" w:color="auto"/>
              <w:bottom w:val="single" w:sz="4" w:space="0" w:color="auto"/>
              <w:right w:val="single" w:sz="4" w:space="0" w:color="auto"/>
            </w:tcBorders>
            <w:vAlign w:val="center"/>
          </w:tcPr>
          <w:p w:rsidR="00A34ED5" w:rsidRDefault="00A34ED5" w:rsidP="00D26129">
            <w:pPr>
              <w:widowControl/>
              <w:adjustRightInd w:val="0"/>
              <w:snapToGrid w:val="0"/>
              <w:spacing w:line="360" w:lineRule="exact"/>
              <w:jc w:val="left"/>
              <w:rPr>
                <w:rFonts w:ascii="宋体" w:eastAsia="宋体" w:hAnsi="宋体" w:cs="Times New Roman"/>
                <w:snapToGrid w:val="0"/>
                <w:color w:val="000000"/>
                <w:kern w:val="0"/>
                <w:sz w:val="28"/>
                <w:szCs w:val="28"/>
              </w:rPr>
            </w:pPr>
          </w:p>
        </w:tc>
        <w:tc>
          <w:tcPr>
            <w:tcW w:w="598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adjustRightInd w:val="0"/>
              <w:snapToGrid w:val="0"/>
              <w:spacing w:line="360" w:lineRule="exact"/>
              <w:rPr>
                <w:rFonts w:ascii="宋体" w:eastAsia="宋体" w:hAnsi="宋体" w:cs="Times New Roman"/>
                <w:snapToGrid w:val="0"/>
                <w:color w:val="000000"/>
                <w:kern w:val="0"/>
                <w:sz w:val="28"/>
                <w:szCs w:val="28"/>
              </w:rPr>
            </w:pPr>
            <w:r>
              <w:rPr>
                <w:rFonts w:ascii="宋体" w:eastAsia="宋体" w:hAnsi="宋体" w:cs="Times New Roman"/>
                <w:snapToGrid w:val="0"/>
                <w:color w:val="000000"/>
                <w:kern w:val="0"/>
                <w:sz w:val="28"/>
                <w:szCs w:val="28"/>
              </w:rPr>
              <w:t>进藏干部职工子女</w:t>
            </w:r>
          </w:p>
        </w:tc>
      </w:tr>
      <w:tr w:rsidR="00A34ED5" w:rsidTr="00D26129">
        <w:trPr>
          <w:cantSplit/>
          <w:trHeight w:val="705"/>
          <w:jc w:val="center"/>
        </w:trPr>
        <w:tc>
          <w:tcPr>
            <w:tcW w:w="94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adjustRightInd w:val="0"/>
              <w:snapToGrid w:val="0"/>
              <w:spacing w:line="360" w:lineRule="exact"/>
              <w:jc w:val="center"/>
              <w:rPr>
                <w:rFonts w:ascii="宋体" w:eastAsia="宋体" w:hAnsi="宋体" w:cs="Times New Roman"/>
                <w:snapToGrid w:val="0"/>
                <w:color w:val="000000"/>
                <w:kern w:val="0"/>
                <w:sz w:val="28"/>
                <w:szCs w:val="28"/>
              </w:rPr>
            </w:pPr>
            <w:r>
              <w:rPr>
                <w:rFonts w:ascii="宋体" w:eastAsia="宋体" w:hAnsi="宋体" w:cs="Times New Roman" w:hint="eastAsia"/>
                <w:snapToGrid w:val="0"/>
                <w:color w:val="000000"/>
                <w:kern w:val="0"/>
                <w:sz w:val="28"/>
                <w:szCs w:val="28"/>
              </w:rPr>
              <w:t>9</w:t>
            </w:r>
          </w:p>
        </w:tc>
        <w:tc>
          <w:tcPr>
            <w:tcW w:w="1791" w:type="dxa"/>
            <w:vMerge w:val="restart"/>
            <w:tcBorders>
              <w:top w:val="single" w:sz="4" w:space="0" w:color="auto"/>
              <w:left w:val="single" w:sz="4" w:space="0" w:color="auto"/>
              <w:bottom w:val="single" w:sz="4" w:space="0" w:color="auto"/>
              <w:right w:val="single" w:sz="4" w:space="0" w:color="auto"/>
            </w:tcBorders>
            <w:vAlign w:val="center"/>
          </w:tcPr>
          <w:p w:rsidR="00A34ED5" w:rsidRDefault="00A34ED5" w:rsidP="00D26129">
            <w:pPr>
              <w:adjustRightInd w:val="0"/>
              <w:snapToGrid w:val="0"/>
              <w:spacing w:line="360" w:lineRule="exact"/>
              <w:jc w:val="center"/>
              <w:rPr>
                <w:rFonts w:ascii="宋体" w:eastAsia="宋体" w:hAnsi="宋体" w:cs="Times New Roman"/>
                <w:snapToGrid w:val="0"/>
                <w:color w:val="000000"/>
                <w:kern w:val="0"/>
                <w:sz w:val="28"/>
                <w:szCs w:val="28"/>
              </w:rPr>
            </w:pPr>
            <w:r>
              <w:rPr>
                <w:rFonts w:ascii="宋体" w:eastAsia="宋体" w:hAnsi="宋体" w:cs="Times New Roman"/>
                <w:snapToGrid w:val="0"/>
                <w:color w:val="000000"/>
                <w:kern w:val="0"/>
                <w:sz w:val="28"/>
                <w:szCs w:val="28"/>
              </w:rPr>
              <w:t>人才类</w:t>
            </w:r>
          </w:p>
        </w:tc>
        <w:tc>
          <w:tcPr>
            <w:tcW w:w="598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adjustRightInd w:val="0"/>
              <w:snapToGrid w:val="0"/>
              <w:spacing w:line="360" w:lineRule="exact"/>
              <w:rPr>
                <w:rFonts w:ascii="宋体" w:eastAsia="宋体" w:hAnsi="宋体" w:cs="Times New Roman"/>
                <w:snapToGrid w:val="0"/>
                <w:color w:val="000000"/>
                <w:kern w:val="0"/>
                <w:sz w:val="28"/>
                <w:szCs w:val="28"/>
              </w:rPr>
            </w:pPr>
            <w:r>
              <w:rPr>
                <w:rFonts w:ascii="宋体" w:eastAsia="宋体" w:hAnsi="宋体" w:cs="Times New Roman"/>
                <w:snapToGrid w:val="0"/>
                <w:color w:val="000000"/>
                <w:kern w:val="0"/>
                <w:sz w:val="28"/>
                <w:szCs w:val="28"/>
              </w:rPr>
              <w:t>按规定引进的博士、博士后、外国专家的适龄子女</w:t>
            </w:r>
          </w:p>
        </w:tc>
      </w:tr>
      <w:tr w:rsidR="00A34ED5" w:rsidTr="00D26129">
        <w:trPr>
          <w:cantSplit/>
          <w:trHeight w:val="632"/>
          <w:jc w:val="center"/>
        </w:trPr>
        <w:tc>
          <w:tcPr>
            <w:tcW w:w="94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widowControl/>
              <w:adjustRightInd w:val="0"/>
              <w:snapToGrid w:val="0"/>
              <w:spacing w:line="360" w:lineRule="exact"/>
              <w:jc w:val="center"/>
              <w:rPr>
                <w:rFonts w:ascii="宋体" w:eastAsia="宋体" w:hAnsi="宋体" w:cs="Times New Roman"/>
                <w:snapToGrid w:val="0"/>
                <w:color w:val="000000"/>
                <w:kern w:val="0"/>
                <w:sz w:val="28"/>
                <w:szCs w:val="28"/>
              </w:rPr>
            </w:pPr>
            <w:r>
              <w:rPr>
                <w:rFonts w:ascii="宋体" w:eastAsia="宋体" w:hAnsi="宋体" w:cs="Times New Roman" w:hint="eastAsia"/>
                <w:snapToGrid w:val="0"/>
                <w:color w:val="000000"/>
                <w:kern w:val="0"/>
                <w:sz w:val="28"/>
                <w:szCs w:val="28"/>
              </w:rPr>
              <w:t>10</w:t>
            </w:r>
          </w:p>
        </w:tc>
        <w:tc>
          <w:tcPr>
            <w:tcW w:w="1791" w:type="dxa"/>
            <w:vMerge/>
            <w:tcBorders>
              <w:top w:val="single" w:sz="4" w:space="0" w:color="auto"/>
              <w:left w:val="single" w:sz="4" w:space="0" w:color="auto"/>
              <w:bottom w:val="single" w:sz="4" w:space="0" w:color="auto"/>
              <w:right w:val="single" w:sz="4" w:space="0" w:color="auto"/>
            </w:tcBorders>
            <w:vAlign w:val="center"/>
          </w:tcPr>
          <w:p w:rsidR="00A34ED5" w:rsidRDefault="00A34ED5" w:rsidP="00D26129">
            <w:pPr>
              <w:widowControl/>
              <w:adjustRightInd w:val="0"/>
              <w:snapToGrid w:val="0"/>
              <w:spacing w:line="360" w:lineRule="exact"/>
              <w:jc w:val="left"/>
              <w:rPr>
                <w:rFonts w:ascii="宋体" w:eastAsia="宋体" w:hAnsi="宋体" w:cs="Times New Roman"/>
                <w:snapToGrid w:val="0"/>
                <w:color w:val="000000"/>
                <w:kern w:val="0"/>
                <w:sz w:val="28"/>
                <w:szCs w:val="28"/>
              </w:rPr>
            </w:pPr>
          </w:p>
        </w:tc>
        <w:tc>
          <w:tcPr>
            <w:tcW w:w="598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adjustRightInd w:val="0"/>
              <w:snapToGrid w:val="0"/>
              <w:spacing w:line="360" w:lineRule="exact"/>
              <w:rPr>
                <w:rFonts w:ascii="宋体" w:eastAsia="宋体" w:hAnsi="宋体" w:cs="Times New Roman"/>
                <w:snapToGrid w:val="0"/>
                <w:color w:val="000000"/>
                <w:kern w:val="0"/>
                <w:sz w:val="28"/>
                <w:szCs w:val="28"/>
              </w:rPr>
            </w:pPr>
            <w:r>
              <w:rPr>
                <w:rFonts w:ascii="宋体" w:eastAsia="宋体" w:hAnsi="宋体" w:cs="Times New Roman"/>
                <w:snapToGrid w:val="0"/>
                <w:color w:val="000000"/>
                <w:kern w:val="0"/>
                <w:sz w:val="28"/>
                <w:szCs w:val="28"/>
              </w:rPr>
              <w:t>来穗工作的留学人员的适龄子女</w:t>
            </w:r>
          </w:p>
        </w:tc>
      </w:tr>
      <w:tr w:rsidR="00A34ED5" w:rsidTr="00D26129">
        <w:trPr>
          <w:cantSplit/>
          <w:trHeight w:val="626"/>
          <w:jc w:val="center"/>
        </w:trPr>
        <w:tc>
          <w:tcPr>
            <w:tcW w:w="94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widowControl/>
              <w:adjustRightInd w:val="0"/>
              <w:snapToGrid w:val="0"/>
              <w:spacing w:line="360" w:lineRule="exact"/>
              <w:jc w:val="center"/>
              <w:rPr>
                <w:rFonts w:ascii="宋体" w:eastAsia="宋体" w:hAnsi="宋体" w:cs="Times New Roman"/>
                <w:snapToGrid w:val="0"/>
                <w:color w:val="000000"/>
                <w:kern w:val="0"/>
                <w:sz w:val="28"/>
                <w:szCs w:val="28"/>
              </w:rPr>
            </w:pPr>
            <w:r>
              <w:rPr>
                <w:rFonts w:ascii="宋体" w:eastAsia="宋体" w:hAnsi="宋体" w:cs="Times New Roman" w:hint="eastAsia"/>
                <w:snapToGrid w:val="0"/>
                <w:color w:val="000000"/>
                <w:kern w:val="0"/>
                <w:sz w:val="28"/>
                <w:szCs w:val="28"/>
              </w:rPr>
              <w:t>11</w:t>
            </w:r>
          </w:p>
        </w:tc>
        <w:tc>
          <w:tcPr>
            <w:tcW w:w="1791" w:type="dxa"/>
            <w:vMerge/>
            <w:tcBorders>
              <w:top w:val="single" w:sz="4" w:space="0" w:color="auto"/>
              <w:left w:val="single" w:sz="4" w:space="0" w:color="auto"/>
              <w:bottom w:val="single" w:sz="4" w:space="0" w:color="auto"/>
              <w:right w:val="single" w:sz="4" w:space="0" w:color="auto"/>
            </w:tcBorders>
            <w:vAlign w:val="center"/>
          </w:tcPr>
          <w:p w:rsidR="00A34ED5" w:rsidRDefault="00A34ED5" w:rsidP="00D26129">
            <w:pPr>
              <w:widowControl/>
              <w:adjustRightInd w:val="0"/>
              <w:snapToGrid w:val="0"/>
              <w:spacing w:line="360" w:lineRule="exact"/>
              <w:jc w:val="left"/>
              <w:rPr>
                <w:rFonts w:ascii="宋体" w:eastAsia="宋体" w:hAnsi="宋体" w:cs="Times New Roman"/>
                <w:snapToGrid w:val="0"/>
                <w:color w:val="000000"/>
                <w:kern w:val="0"/>
                <w:sz w:val="28"/>
                <w:szCs w:val="28"/>
              </w:rPr>
            </w:pPr>
          </w:p>
        </w:tc>
        <w:tc>
          <w:tcPr>
            <w:tcW w:w="598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adjustRightInd w:val="0"/>
              <w:snapToGrid w:val="0"/>
              <w:spacing w:line="360" w:lineRule="exact"/>
              <w:rPr>
                <w:rFonts w:ascii="宋体" w:eastAsia="宋体" w:hAnsi="宋体" w:cs="Times New Roman"/>
                <w:snapToGrid w:val="0"/>
                <w:color w:val="000000"/>
                <w:kern w:val="0"/>
                <w:sz w:val="28"/>
                <w:szCs w:val="28"/>
              </w:rPr>
            </w:pPr>
            <w:r>
              <w:rPr>
                <w:rFonts w:ascii="宋体" w:eastAsia="宋体" w:hAnsi="宋体" w:cs="Times New Roman"/>
                <w:snapToGrid w:val="0"/>
                <w:color w:val="000000"/>
                <w:kern w:val="0"/>
                <w:sz w:val="28"/>
                <w:szCs w:val="28"/>
              </w:rPr>
              <w:t>高层次人才子女（含海外）</w:t>
            </w:r>
          </w:p>
        </w:tc>
      </w:tr>
      <w:tr w:rsidR="00A34ED5" w:rsidTr="00D26129">
        <w:trPr>
          <w:cantSplit/>
          <w:trHeight w:val="550"/>
          <w:jc w:val="center"/>
        </w:trPr>
        <w:tc>
          <w:tcPr>
            <w:tcW w:w="94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widowControl/>
              <w:adjustRightInd w:val="0"/>
              <w:snapToGrid w:val="0"/>
              <w:spacing w:line="360" w:lineRule="exact"/>
              <w:jc w:val="center"/>
              <w:rPr>
                <w:rFonts w:ascii="宋体" w:eastAsia="宋体" w:hAnsi="宋体" w:cs="Times New Roman"/>
                <w:snapToGrid w:val="0"/>
                <w:color w:val="000000"/>
                <w:kern w:val="0"/>
                <w:sz w:val="28"/>
                <w:szCs w:val="28"/>
              </w:rPr>
            </w:pPr>
            <w:r>
              <w:rPr>
                <w:rFonts w:ascii="宋体" w:eastAsia="宋体" w:hAnsi="宋体" w:cs="Times New Roman" w:hint="eastAsia"/>
                <w:snapToGrid w:val="0"/>
                <w:color w:val="000000"/>
                <w:kern w:val="0"/>
                <w:sz w:val="28"/>
                <w:szCs w:val="28"/>
              </w:rPr>
              <w:t>12</w:t>
            </w:r>
          </w:p>
        </w:tc>
        <w:tc>
          <w:tcPr>
            <w:tcW w:w="1791" w:type="dxa"/>
            <w:vMerge/>
            <w:tcBorders>
              <w:top w:val="single" w:sz="4" w:space="0" w:color="auto"/>
              <w:left w:val="single" w:sz="4" w:space="0" w:color="auto"/>
              <w:bottom w:val="single" w:sz="4" w:space="0" w:color="auto"/>
              <w:right w:val="single" w:sz="4" w:space="0" w:color="auto"/>
            </w:tcBorders>
            <w:vAlign w:val="center"/>
          </w:tcPr>
          <w:p w:rsidR="00A34ED5" w:rsidRDefault="00A34ED5" w:rsidP="00D26129">
            <w:pPr>
              <w:widowControl/>
              <w:adjustRightInd w:val="0"/>
              <w:snapToGrid w:val="0"/>
              <w:spacing w:line="360" w:lineRule="exact"/>
              <w:jc w:val="left"/>
              <w:rPr>
                <w:rFonts w:ascii="宋体" w:eastAsia="宋体" w:hAnsi="宋体" w:cs="Times New Roman"/>
                <w:snapToGrid w:val="0"/>
                <w:color w:val="000000"/>
                <w:kern w:val="0"/>
                <w:sz w:val="28"/>
                <w:szCs w:val="28"/>
              </w:rPr>
            </w:pPr>
          </w:p>
        </w:tc>
        <w:tc>
          <w:tcPr>
            <w:tcW w:w="598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adjustRightInd w:val="0"/>
              <w:snapToGrid w:val="0"/>
              <w:spacing w:line="360" w:lineRule="exact"/>
              <w:rPr>
                <w:rFonts w:ascii="宋体" w:eastAsia="宋体" w:hAnsi="宋体" w:cs="Times New Roman"/>
                <w:snapToGrid w:val="0"/>
                <w:color w:val="000000"/>
                <w:kern w:val="0"/>
                <w:sz w:val="28"/>
                <w:szCs w:val="28"/>
              </w:rPr>
            </w:pPr>
            <w:r>
              <w:rPr>
                <w:rFonts w:ascii="宋体" w:eastAsia="宋体" w:hAnsi="宋体" w:cs="Times New Roman"/>
                <w:snapToGrid w:val="0"/>
                <w:color w:val="000000"/>
                <w:kern w:val="0"/>
                <w:sz w:val="28"/>
                <w:szCs w:val="28"/>
              </w:rPr>
              <w:t>“优粤卡”持有人未成年子女</w:t>
            </w:r>
          </w:p>
        </w:tc>
      </w:tr>
      <w:tr w:rsidR="00A34ED5" w:rsidTr="00D26129">
        <w:trPr>
          <w:cantSplit/>
          <w:trHeight w:val="558"/>
          <w:jc w:val="center"/>
        </w:trPr>
        <w:tc>
          <w:tcPr>
            <w:tcW w:w="94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widowControl/>
              <w:adjustRightInd w:val="0"/>
              <w:snapToGrid w:val="0"/>
              <w:spacing w:line="360" w:lineRule="exact"/>
              <w:jc w:val="center"/>
              <w:rPr>
                <w:rFonts w:ascii="宋体" w:eastAsia="宋体" w:hAnsi="宋体" w:cs="Times New Roman"/>
                <w:snapToGrid w:val="0"/>
                <w:color w:val="000000"/>
                <w:kern w:val="0"/>
                <w:sz w:val="28"/>
                <w:szCs w:val="28"/>
              </w:rPr>
            </w:pPr>
            <w:r>
              <w:rPr>
                <w:rFonts w:ascii="宋体" w:eastAsia="宋体" w:hAnsi="宋体" w:cs="Times New Roman" w:hint="eastAsia"/>
                <w:snapToGrid w:val="0"/>
                <w:color w:val="000000"/>
                <w:kern w:val="0"/>
                <w:sz w:val="28"/>
                <w:szCs w:val="28"/>
              </w:rPr>
              <w:t>13</w:t>
            </w:r>
          </w:p>
        </w:tc>
        <w:tc>
          <w:tcPr>
            <w:tcW w:w="1791" w:type="dxa"/>
            <w:vMerge/>
            <w:tcBorders>
              <w:top w:val="single" w:sz="4" w:space="0" w:color="auto"/>
              <w:left w:val="single" w:sz="4" w:space="0" w:color="auto"/>
              <w:bottom w:val="single" w:sz="4" w:space="0" w:color="auto"/>
              <w:right w:val="single" w:sz="4" w:space="0" w:color="auto"/>
            </w:tcBorders>
            <w:vAlign w:val="center"/>
          </w:tcPr>
          <w:p w:rsidR="00A34ED5" w:rsidRDefault="00A34ED5" w:rsidP="00D26129">
            <w:pPr>
              <w:widowControl/>
              <w:adjustRightInd w:val="0"/>
              <w:snapToGrid w:val="0"/>
              <w:spacing w:line="360" w:lineRule="exact"/>
              <w:jc w:val="left"/>
              <w:rPr>
                <w:rFonts w:ascii="宋体" w:eastAsia="宋体" w:hAnsi="宋体" w:cs="Times New Roman"/>
                <w:snapToGrid w:val="0"/>
                <w:color w:val="000000"/>
                <w:kern w:val="0"/>
                <w:sz w:val="28"/>
                <w:szCs w:val="28"/>
              </w:rPr>
            </w:pPr>
          </w:p>
        </w:tc>
        <w:tc>
          <w:tcPr>
            <w:tcW w:w="598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adjustRightInd w:val="0"/>
              <w:snapToGrid w:val="0"/>
              <w:spacing w:line="360" w:lineRule="exact"/>
              <w:rPr>
                <w:rFonts w:ascii="宋体" w:eastAsia="宋体" w:hAnsi="宋体" w:cs="Times New Roman"/>
                <w:snapToGrid w:val="0"/>
                <w:color w:val="000000"/>
                <w:kern w:val="0"/>
                <w:sz w:val="28"/>
                <w:szCs w:val="28"/>
              </w:rPr>
            </w:pPr>
            <w:r>
              <w:rPr>
                <w:rFonts w:ascii="宋体" w:eastAsia="宋体" w:hAnsi="宋体" w:cs="Times New Roman"/>
                <w:snapToGrid w:val="0"/>
                <w:color w:val="000000"/>
                <w:kern w:val="0"/>
                <w:sz w:val="28"/>
                <w:szCs w:val="28"/>
              </w:rPr>
              <w:t>广州市人才绿卡持有人随迁子女</w:t>
            </w:r>
          </w:p>
        </w:tc>
      </w:tr>
      <w:tr w:rsidR="00A34ED5" w:rsidTr="00D26129">
        <w:trPr>
          <w:cantSplit/>
          <w:trHeight w:val="667"/>
          <w:jc w:val="center"/>
        </w:trPr>
        <w:tc>
          <w:tcPr>
            <w:tcW w:w="94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widowControl/>
              <w:adjustRightInd w:val="0"/>
              <w:snapToGrid w:val="0"/>
              <w:spacing w:line="360" w:lineRule="exact"/>
              <w:jc w:val="center"/>
              <w:rPr>
                <w:rFonts w:ascii="宋体" w:eastAsia="宋体" w:hAnsi="宋体" w:cs="Times New Roman"/>
                <w:snapToGrid w:val="0"/>
                <w:color w:val="000000"/>
                <w:kern w:val="0"/>
                <w:sz w:val="28"/>
                <w:szCs w:val="28"/>
              </w:rPr>
            </w:pPr>
            <w:r>
              <w:rPr>
                <w:rFonts w:ascii="宋体" w:eastAsia="宋体" w:hAnsi="宋体" w:cs="Times New Roman" w:hint="eastAsia"/>
                <w:snapToGrid w:val="0"/>
                <w:color w:val="000000"/>
                <w:kern w:val="0"/>
                <w:sz w:val="28"/>
                <w:szCs w:val="28"/>
              </w:rPr>
              <w:t>14</w:t>
            </w:r>
          </w:p>
        </w:tc>
        <w:tc>
          <w:tcPr>
            <w:tcW w:w="1791" w:type="dxa"/>
            <w:vMerge/>
            <w:tcBorders>
              <w:top w:val="single" w:sz="4" w:space="0" w:color="auto"/>
              <w:left w:val="single" w:sz="4" w:space="0" w:color="auto"/>
              <w:bottom w:val="single" w:sz="4" w:space="0" w:color="auto"/>
              <w:right w:val="single" w:sz="4" w:space="0" w:color="auto"/>
            </w:tcBorders>
            <w:vAlign w:val="center"/>
          </w:tcPr>
          <w:p w:rsidR="00A34ED5" w:rsidRDefault="00A34ED5" w:rsidP="00D26129">
            <w:pPr>
              <w:widowControl/>
              <w:adjustRightInd w:val="0"/>
              <w:snapToGrid w:val="0"/>
              <w:spacing w:line="360" w:lineRule="exact"/>
              <w:jc w:val="left"/>
              <w:rPr>
                <w:rFonts w:ascii="宋体" w:eastAsia="宋体" w:hAnsi="宋体" w:cs="Times New Roman"/>
                <w:snapToGrid w:val="0"/>
                <w:color w:val="000000"/>
                <w:kern w:val="0"/>
                <w:sz w:val="28"/>
                <w:szCs w:val="28"/>
              </w:rPr>
            </w:pPr>
          </w:p>
        </w:tc>
        <w:tc>
          <w:tcPr>
            <w:tcW w:w="598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adjustRightInd w:val="0"/>
              <w:snapToGrid w:val="0"/>
              <w:spacing w:line="360" w:lineRule="exact"/>
              <w:rPr>
                <w:rFonts w:ascii="宋体" w:eastAsia="宋体" w:hAnsi="宋体" w:cs="Times New Roman"/>
                <w:snapToGrid w:val="0"/>
                <w:color w:val="000000"/>
                <w:kern w:val="0"/>
                <w:sz w:val="28"/>
                <w:szCs w:val="28"/>
              </w:rPr>
            </w:pPr>
            <w:r>
              <w:rPr>
                <w:rFonts w:ascii="宋体" w:eastAsia="宋体" w:hAnsi="宋体" w:cs="Times New Roman"/>
                <w:snapToGrid w:val="0"/>
                <w:color w:val="000000"/>
                <w:kern w:val="0"/>
                <w:sz w:val="28"/>
                <w:szCs w:val="28"/>
              </w:rPr>
              <w:t>优秀异地务工人员子女</w:t>
            </w:r>
          </w:p>
        </w:tc>
      </w:tr>
      <w:tr w:rsidR="00A34ED5" w:rsidTr="00D26129">
        <w:trPr>
          <w:cantSplit/>
          <w:trHeight w:val="501"/>
          <w:jc w:val="center"/>
        </w:trPr>
        <w:tc>
          <w:tcPr>
            <w:tcW w:w="94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adjustRightInd w:val="0"/>
              <w:snapToGrid w:val="0"/>
              <w:spacing w:line="360" w:lineRule="exact"/>
              <w:jc w:val="center"/>
              <w:rPr>
                <w:rFonts w:ascii="宋体" w:eastAsia="宋体" w:hAnsi="宋体" w:cs="Times New Roman"/>
                <w:snapToGrid w:val="0"/>
                <w:color w:val="000000"/>
                <w:kern w:val="0"/>
                <w:sz w:val="28"/>
                <w:szCs w:val="28"/>
              </w:rPr>
            </w:pPr>
            <w:r>
              <w:rPr>
                <w:rFonts w:ascii="宋体" w:eastAsia="宋体" w:hAnsi="宋体" w:cs="Times New Roman" w:hint="eastAsia"/>
                <w:snapToGrid w:val="0"/>
                <w:color w:val="000000"/>
                <w:kern w:val="0"/>
                <w:sz w:val="28"/>
                <w:szCs w:val="28"/>
              </w:rPr>
              <w:t>15</w:t>
            </w:r>
          </w:p>
        </w:tc>
        <w:tc>
          <w:tcPr>
            <w:tcW w:w="1791" w:type="dxa"/>
            <w:vMerge w:val="restart"/>
            <w:tcBorders>
              <w:top w:val="single" w:sz="4" w:space="0" w:color="auto"/>
              <w:left w:val="single" w:sz="4" w:space="0" w:color="auto"/>
              <w:bottom w:val="single" w:sz="4" w:space="0" w:color="auto"/>
              <w:right w:val="single" w:sz="4" w:space="0" w:color="auto"/>
            </w:tcBorders>
            <w:vAlign w:val="center"/>
          </w:tcPr>
          <w:p w:rsidR="00A34ED5" w:rsidRDefault="00A34ED5" w:rsidP="00D26129">
            <w:pPr>
              <w:adjustRightInd w:val="0"/>
              <w:snapToGrid w:val="0"/>
              <w:spacing w:line="360" w:lineRule="exact"/>
              <w:jc w:val="center"/>
              <w:rPr>
                <w:rFonts w:ascii="宋体" w:eastAsia="宋体" w:hAnsi="宋体" w:cs="Times New Roman"/>
                <w:snapToGrid w:val="0"/>
                <w:color w:val="000000"/>
                <w:kern w:val="0"/>
                <w:sz w:val="28"/>
                <w:szCs w:val="28"/>
              </w:rPr>
            </w:pPr>
            <w:r>
              <w:rPr>
                <w:rFonts w:ascii="宋体" w:eastAsia="宋体" w:hAnsi="宋体" w:cs="Times New Roman"/>
                <w:snapToGrid w:val="0"/>
                <w:color w:val="000000"/>
                <w:kern w:val="0"/>
                <w:sz w:val="28"/>
                <w:szCs w:val="28"/>
              </w:rPr>
              <w:t>境外群体类</w:t>
            </w:r>
          </w:p>
        </w:tc>
        <w:tc>
          <w:tcPr>
            <w:tcW w:w="598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adjustRightInd w:val="0"/>
              <w:snapToGrid w:val="0"/>
              <w:spacing w:line="360" w:lineRule="exact"/>
              <w:rPr>
                <w:rFonts w:ascii="宋体" w:eastAsia="宋体" w:hAnsi="宋体" w:cs="Times New Roman"/>
                <w:snapToGrid w:val="0"/>
                <w:color w:val="000000"/>
                <w:kern w:val="0"/>
                <w:sz w:val="28"/>
                <w:szCs w:val="28"/>
              </w:rPr>
            </w:pPr>
            <w:r>
              <w:rPr>
                <w:rFonts w:ascii="宋体" w:eastAsia="宋体" w:hAnsi="宋体" w:cs="Times New Roman"/>
                <w:snapToGrid w:val="0"/>
                <w:color w:val="000000"/>
                <w:kern w:val="0"/>
                <w:sz w:val="28"/>
                <w:szCs w:val="28"/>
              </w:rPr>
              <w:t>海外华侨华人子女</w:t>
            </w:r>
          </w:p>
        </w:tc>
      </w:tr>
      <w:tr w:rsidR="00A34ED5" w:rsidTr="00D26129">
        <w:trPr>
          <w:cantSplit/>
          <w:trHeight w:val="759"/>
          <w:jc w:val="center"/>
        </w:trPr>
        <w:tc>
          <w:tcPr>
            <w:tcW w:w="94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widowControl/>
              <w:adjustRightInd w:val="0"/>
              <w:snapToGrid w:val="0"/>
              <w:spacing w:line="360" w:lineRule="exact"/>
              <w:jc w:val="center"/>
              <w:rPr>
                <w:rFonts w:ascii="宋体" w:eastAsia="宋体" w:hAnsi="宋体" w:cs="Times New Roman"/>
                <w:snapToGrid w:val="0"/>
                <w:color w:val="000000"/>
                <w:kern w:val="0"/>
                <w:sz w:val="28"/>
                <w:szCs w:val="28"/>
              </w:rPr>
            </w:pPr>
            <w:r>
              <w:rPr>
                <w:rFonts w:ascii="宋体" w:eastAsia="宋体" w:hAnsi="宋体" w:cs="Times New Roman" w:hint="eastAsia"/>
                <w:snapToGrid w:val="0"/>
                <w:color w:val="000000"/>
                <w:kern w:val="0"/>
                <w:sz w:val="28"/>
                <w:szCs w:val="28"/>
              </w:rPr>
              <w:t>16</w:t>
            </w:r>
          </w:p>
        </w:tc>
        <w:tc>
          <w:tcPr>
            <w:tcW w:w="1791" w:type="dxa"/>
            <w:vMerge/>
            <w:tcBorders>
              <w:top w:val="single" w:sz="4" w:space="0" w:color="auto"/>
              <w:left w:val="single" w:sz="4" w:space="0" w:color="auto"/>
              <w:bottom w:val="single" w:sz="4" w:space="0" w:color="auto"/>
              <w:right w:val="single" w:sz="4" w:space="0" w:color="auto"/>
            </w:tcBorders>
            <w:vAlign w:val="center"/>
          </w:tcPr>
          <w:p w:rsidR="00A34ED5" w:rsidRDefault="00A34ED5" w:rsidP="00D26129">
            <w:pPr>
              <w:widowControl/>
              <w:adjustRightInd w:val="0"/>
              <w:snapToGrid w:val="0"/>
              <w:spacing w:line="360" w:lineRule="exact"/>
              <w:jc w:val="left"/>
              <w:rPr>
                <w:rFonts w:ascii="宋体" w:eastAsia="宋体" w:hAnsi="宋体" w:cs="Times New Roman"/>
                <w:snapToGrid w:val="0"/>
                <w:color w:val="000000"/>
                <w:kern w:val="0"/>
                <w:sz w:val="28"/>
                <w:szCs w:val="28"/>
              </w:rPr>
            </w:pPr>
          </w:p>
        </w:tc>
        <w:tc>
          <w:tcPr>
            <w:tcW w:w="598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adjustRightInd w:val="0"/>
              <w:snapToGrid w:val="0"/>
              <w:spacing w:line="360" w:lineRule="exact"/>
              <w:rPr>
                <w:rFonts w:ascii="宋体" w:eastAsia="宋体" w:hAnsi="宋体" w:cs="Times New Roman"/>
                <w:snapToGrid w:val="0"/>
                <w:color w:val="000000"/>
                <w:kern w:val="0"/>
                <w:sz w:val="28"/>
                <w:szCs w:val="28"/>
              </w:rPr>
            </w:pPr>
            <w:r>
              <w:rPr>
                <w:rFonts w:ascii="宋体" w:eastAsia="宋体" w:hAnsi="宋体" w:cs="Times New Roman"/>
                <w:snapToGrid w:val="0"/>
                <w:color w:val="000000"/>
                <w:kern w:val="0"/>
                <w:sz w:val="28"/>
                <w:szCs w:val="28"/>
              </w:rPr>
              <w:t>持《外国人永久居留身份证》的外籍人员随迁子女（含未成年的持证人本人）</w:t>
            </w:r>
          </w:p>
        </w:tc>
      </w:tr>
      <w:tr w:rsidR="00A34ED5" w:rsidTr="00D26129">
        <w:trPr>
          <w:cantSplit/>
          <w:trHeight w:val="569"/>
          <w:jc w:val="center"/>
        </w:trPr>
        <w:tc>
          <w:tcPr>
            <w:tcW w:w="94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widowControl/>
              <w:adjustRightInd w:val="0"/>
              <w:snapToGrid w:val="0"/>
              <w:spacing w:line="360" w:lineRule="exact"/>
              <w:jc w:val="center"/>
              <w:rPr>
                <w:rFonts w:ascii="宋体" w:eastAsia="宋体" w:hAnsi="宋体" w:cs="Times New Roman"/>
                <w:snapToGrid w:val="0"/>
                <w:color w:val="000000"/>
                <w:kern w:val="0"/>
                <w:sz w:val="28"/>
                <w:szCs w:val="28"/>
              </w:rPr>
            </w:pPr>
            <w:r>
              <w:rPr>
                <w:rFonts w:ascii="宋体" w:eastAsia="宋体" w:hAnsi="宋体" w:cs="Times New Roman" w:hint="eastAsia"/>
                <w:snapToGrid w:val="0"/>
                <w:color w:val="000000"/>
                <w:kern w:val="0"/>
                <w:sz w:val="28"/>
                <w:szCs w:val="28"/>
              </w:rPr>
              <w:t>17</w:t>
            </w:r>
          </w:p>
        </w:tc>
        <w:tc>
          <w:tcPr>
            <w:tcW w:w="1791" w:type="dxa"/>
            <w:vMerge/>
            <w:tcBorders>
              <w:top w:val="single" w:sz="4" w:space="0" w:color="auto"/>
              <w:left w:val="single" w:sz="4" w:space="0" w:color="auto"/>
              <w:bottom w:val="single" w:sz="4" w:space="0" w:color="auto"/>
              <w:right w:val="single" w:sz="4" w:space="0" w:color="auto"/>
            </w:tcBorders>
            <w:vAlign w:val="center"/>
          </w:tcPr>
          <w:p w:rsidR="00A34ED5" w:rsidRDefault="00A34ED5" w:rsidP="00D26129">
            <w:pPr>
              <w:widowControl/>
              <w:adjustRightInd w:val="0"/>
              <w:snapToGrid w:val="0"/>
              <w:spacing w:line="360" w:lineRule="exact"/>
              <w:jc w:val="left"/>
              <w:rPr>
                <w:rFonts w:ascii="宋体" w:eastAsia="宋体" w:hAnsi="宋体" w:cs="Times New Roman"/>
                <w:snapToGrid w:val="0"/>
                <w:color w:val="000000"/>
                <w:kern w:val="0"/>
                <w:sz w:val="28"/>
                <w:szCs w:val="28"/>
              </w:rPr>
            </w:pPr>
          </w:p>
        </w:tc>
        <w:tc>
          <w:tcPr>
            <w:tcW w:w="598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adjustRightInd w:val="0"/>
              <w:snapToGrid w:val="0"/>
              <w:spacing w:line="360" w:lineRule="exact"/>
              <w:rPr>
                <w:rFonts w:ascii="宋体" w:eastAsia="宋体" w:hAnsi="宋体" w:cs="Times New Roman"/>
                <w:snapToGrid w:val="0"/>
                <w:color w:val="000000"/>
                <w:kern w:val="0"/>
                <w:sz w:val="28"/>
                <w:szCs w:val="28"/>
              </w:rPr>
            </w:pPr>
            <w:r>
              <w:rPr>
                <w:rFonts w:ascii="宋体" w:eastAsia="宋体" w:hAnsi="宋体" w:cs="Times New Roman"/>
                <w:snapToGrid w:val="0"/>
                <w:color w:val="000000"/>
                <w:kern w:val="0"/>
                <w:sz w:val="28"/>
                <w:szCs w:val="28"/>
              </w:rPr>
              <w:t>台胞子女</w:t>
            </w:r>
          </w:p>
        </w:tc>
      </w:tr>
      <w:tr w:rsidR="00A34ED5" w:rsidTr="00D26129">
        <w:trPr>
          <w:cantSplit/>
          <w:trHeight w:val="626"/>
          <w:jc w:val="center"/>
        </w:trPr>
        <w:tc>
          <w:tcPr>
            <w:tcW w:w="94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widowControl/>
              <w:adjustRightInd w:val="0"/>
              <w:snapToGrid w:val="0"/>
              <w:spacing w:line="360" w:lineRule="exact"/>
              <w:jc w:val="center"/>
              <w:rPr>
                <w:rFonts w:ascii="宋体" w:eastAsia="宋体" w:hAnsi="宋体" w:cs="Times New Roman"/>
                <w:snapToGrid w:val="0"/>
                <w:color w:val="000000"/>
                <w:kern w:val="0"/>
                <w:sz w:val="28"/>
                <w:szCs w:val="28"/>
              </w:rPr>
            </w:pPr>
            <w:r>
              <w:rPr>
                <w:rFonts w:ascii="宋体" w:eastAsia="宋体" w:hAnsi="宋体" w:cs="Times New Roman" w:hint="eastAsia"/>
                <w:snapToGrid w:val="0"/>
                <w:color w:val="000000"/>
                <w:kern w:val="0"/>
                <w:sz w:val="28"/>
                <w:szCs w:val="28"/>
              </w:rPr>
              <w:t>18</w:t>
            </w:r>
          </w:p>
        </w:tc>
        <w:tc>
          <w:tcPr>
            <w:tcW w:w="1791" w:type="dxa"/>
            <w:vMerge/>
            <w:tcBorders>
              <w:top w:val="single" w:sz="4" w:space="0" w:color="auto"/>
              <w:left w:val="single" w:sz="4" w:space="0" w:color="auto"/>
              <w:bottom w:val="single" w:sz="4" w:space="0" w:color="auto"/>
              <w:right w:val="single" w:sz="4" w:space="0" w:color="auto"/>
            </w:tcBorders>
            <w:vAlign w:val="center"/>
          </w:tcPr>
          <w:p w:rsidR="00A34ED5" w:rsidRDefault="00A34ED5" w:rsidP="00D26129">
            <w:pPr>
              <w:widowControl/>
              <w:adjustRightInd w:val="0"/>
              <w:snapToGrid w:val="0"/>
              <w:spacing w:line="360" w:lineRule="exact"/>
              <w:jc w:val="left"/>
              <w:rPr>
                <w:rFonts w:ascii="宋体" w:eastAsia="宋体" w:hAnsi="宋体" w:cs="Times New Roman"/>
                <w:snapToGrid w:val="0"/>
                <w:color w:val="000000"/>
                <w:kern w:val="0"/>
                <w:sz w:val="28"/>
                <w:szCs w:val="28"/>
              </w:rPr>
            </w:pPr>
          </w:p>
        </w:tc>
        <w:tc>
          <w:tcPr>
            <w:tcW w:w="598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adjustRightInd w:val="0"/>
              <w:snapToGrid w:val="0"/>
              <w:spacing w:line="360" w:lineRule="exact"/>
              <w:rPr>
                <w:rFonts w:ascii="宋体" w:eastAsia="宋体" w:hAnsi="宋体" w:cs="Times New Roman"/>
                <w:snapToGrid w:val="0"/>
                <w:color w:val="000000"/>
                <w:kern w:val="0"/>
                <w:sz w:val="28"/>
                <w:szCs w:val="28"/>
              </w:rPr>
            </w:pPr>
            <w:r>
              <w:rPr>
                <w:rFonts w:ascii="宋体" w:eastAsia="宋体" w:hAnsi="宋体" w:cs="Times New Roman"/>
                <w:snapToGrid w:val="0"/>
                <w:color w:val="000000"/>
                <w:kern w:val="0"/>
                <w:sz w:val="28"/>
                <w:szCs w:val="28"/>
              </w:rPr>
              <w:t>有突出贡献的港、澳人士的适龄子女</w:t>
            </w:r>
          </w:p>
        </w:tc>
      </w:tr>
      <w:tr w:rsidR="00A34ED5" w:rsidTr="00D26129">
        <w:trPr>
          <w:cantSplit/>
          <w:trHeight w:val="490"/>
          <w:jc w:val="center"/>
        </w:trPr>
        <w:tc>
          <w:tcPr>
            <w:tcW w:w="94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widowControl/>
              <w:adjustRightInd w:val="0"/>
              <w:snapToGrid w:val="0"/>
              <w:spacing w:line="360" w:lineRule="exact"/>
              <w:jc w:val="center"/>
              <w:rPr>
                <w:rFonts w:ascii="宋体" w:eastAsia="宋体" w:hAnsi="宋体" w:cs="Times New Roman"/>
                <w:snapToGrid w:val="0"/>
                <w:color w:val="000000"/>
                <w:kern w:val="0"/>
                <w:sz w:val="28"/>
                <w:szCs w:val="28"/>
              </w:rPr>
            </w:pPr>
            <w:r>
              <w:rPr>
                <w:rFonts w:ascii="宋体" w:eastAsia="宋体" w:hAnsi="宋体" w:cs="Times New Roman" w:hint="eastAsia"/>
                <w:snapToGrid w:val="0"/>
                <w:color w:val="000000"/>
                <w:kern w:val="0"/>
                <w:sz w:val="28"/>
                <w:szCs w:val="28"/>
              </w:rPr>
              <w:t>19</w:t>
            </w:r>
          </w:p>
        </w:tc>
        <w:tc>
          <w:tcPr>
            <w:tcW w:w="1791" w:type="dxa"/>
            <w:vMerge/>
            <w:tcBorders>
              <w:top w:val="single" w:sz="4" w:space="0" w:color="auto"/>
              <w:left w:val="single" w:sz="4" w:space="0" w:color="auto"/>
              <w:bottom w:val="single" w:sz="4" w:space="0" w:color="auto"/>
              <w:right w:val="single" w:sz="4" w:space="0" w:color="auto"/>
            </w:tcBorders>
            <w:vAlign w:val="center"/>
          </w:tcPr>
          <w:p w:rsidR="00A34ED5" w:rsidRDefault="00A34ED5" w:rsidP="00D26129">
            <w:pPr>
              <w:widowControl/>
              <w:adjustRightInd w:val="0"/>
              <w:snapToGrid w:val="0"/>
              <w:spacing w:line="360" w:lineRule="exact"/>
              <w:jc w:val="left"/>
              <w:rPr>
                <w:rFonts w:ascii="宋体" w:eastAsia="宋体" w:hAnsi="宋体" w:cs="Times New Roman"/>
                <w:snapToGrid w:val="0"/>
                <w:color w:val="000000"/>
                <w:kern w:val="0"/>
                <w:sz w:val="28"/>
                <w:szCs w:val="28"/>
              </w:rPr>
            </w:pPr>
          </w:p>
        </w:tc>
        <w:tc>
          <w:tcPr>
            <w:tcW w:w="5988" w:type="dxa"/>
            <w:tcBorders>
              <w:top w:val="single" w:sz="4" w:space="0" w:color="auto"/>
              <w:left w:val="single" w:sz="4" w:space="0" w:color="auto"/>
              <w:bottom w:val="single" w:sz="4" w:space="0" w:color="auto"/>
              <w:right w:val="single" w:sz="4" w:space="0" w:color="auto"/>
            </w:tcBorders>
            <w:vAlign w:val="center"/>
          </w:tcPr>
          <w:p w:rsidR="00A34ED5" w:rsidRDefault="00A34ED5" w:rsidP="00D26129">
            <w:pPr>
              <w:adjustRightInd w:val="0"/>
              <w:snapToGrid w:val="0"/>
              <w:spacing w:line="360" w:lineRule="exact"/>
              <w:rPr>
                <w:rFonts w:ascii="宋体" w:eastAsia="宋体" w:hAnsi="宋体" w:cs="Times New Roman"/>
                <w:snapToGrid w:val="0"/>
                <w:color w:val="000000"/>
                <w:kern w:val="0"/>
                <w:sz w:val="28"/>
                <w:szCs w:val="28"/>
              </w:rPr>
            </w:pPr>
            <w:r>
              <w:rPr>
                <w:rFonts w:ascii="宋体" w:eastAsia="宋体" w:hAnsi="宋体" w:cs="Times New Roman"/>
                <w:snapToGrid w:val="0"/>
                <w:color w:val="000000"/>
                <w:kern w:val="0"/>
                <w:sz w:val="28"/>
                <w:szCs w:val="28"/>
              </w:rPr>
              <w:t>驻穗领事馆等外交人员的适龄子女</w:t>
            </w:r>
          </w:p>
        </w:tc>
      </w:tr>
    </w:tbl>
    <w:p w:rsidR="00DB0246" w:rsidRPr="00A34ED5" w:rsidRDefault="00A34ED5" w:rsidP="00A34ED5">
      <w:pPr>
        <w:spacing w:line="420" w:lineRule="exact"/>
        <w:rPr>
          <w:rFonts w:ascii="仿宋_GB2312" w:eastAsia="仿宋_GB2312" w:hAnsi="仿宋" w:cs="仿宋" w:hint="eastAsia"/>
          <w:b/>
          <w:sz w:val="30"/>
          <w:szCs w:val="30"/>
        </w:rPr>
      </w:pPr>
      <w:r>
        <w:rPr>
          <w:rFonts w:ascii="仿宋" w:eastAsia="仿宋" w:hAnsi="仿宋" w:cs="仿宋" w:hint="eastAsia"/>
          <w:sz w:val="30"/>
          <w:szCs w:val="30"/>
        </w:rPr>
        <w:t xml:space="preserve">  </w:t>
      </w:r>
      <w:r>
        <w:rPr>
          <w:rFonts w:ascii="仿宋_GB2312" w:eastAsia="仿宋_GB2312" w:hint="eastAsia"/>
          <w:b/>
          <w:snapToGrid w:val="0"/>
          <w:color w:val="000000"/>
          <w:kern w:val="0"/>
          <w:sz w:val="28"/>
          <w:szCs w:val="28"/>
        </w:rPr>
        <w:t>政策性照顾学生是指符合上述有关条件的非广州市户籍适龄儿童少年。</w:t>
      </w:r>
    </w:p>
    <w:sectPr w:rsidR="00DB0246" w:rsidRPr="00A34ED5">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w:altName w:val="Arial"/>
    <w:charset w:val="00"/>
    <w:family w:val="swiss"/>
    <w:pitch w:val="default"/>
    <w:sig w:usb0="00000001" w:usb1="4000ACFF" w:usb2="00000001" w:usb3="00000000" w:csb0="2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ED5"/>
    <w:rsid w:val="00045F48"/>
    <w:rsid w:val="00391445"/>
    <w:rsid w:val="006544A4"/>
    <w:rsid w:val="0081701D"/>
    <w:rsid w:val="00A34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E2E21"/>
  <w15:chartTrackingRefBased/>
  <w15:docId w15:val="{A09DFBD0-8740-4AF5-A218-FCE0467C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E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Company>Organization</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2025-05-27T06:40:00Z</dcterms:created>
  <dcterms:modified xsi:type="dcterms:W3CDTF">2025-05-27T06:40:00Z</dcterms:modified>
</cp:coreProperties>
</file>