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373B5">
      <w:pPr>
        <w:adjustRightInd w:val="0"/>
        <w:snapToGrid w:val="0"/>
        <w:ind w:right="-156" w:hanging="180"/>
        <w:jc w:val="center"/>
        <w:rPr>
          <w:rFonts w:ascii="公文小标宋简" w:eastAsia="公文小标宋简"/>
          <w:b/>
          <w:bCs/>
          <w:smallCaps/>
          <w:snapToGrid w:val="0"/>
          <w:color w:val="auto"/>
          <w:spacing w:val="56"/>
          <w:kern w:val="0"/>
          <w:sz w:val="72"/>
          <w:szCs w:val="72"/>
        </w:rPr>
      </w:pPr>
    </w:p>
    <w:p w14:paraId="1AA5779C">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auto"/>
        </w:rPr>
      </w:pPr>
      <w:r>
        <w:rPr>
          <w:rFonts w:hint="eastAsia" w:ascii="仿宋_GB2312"/>
          <w:color w:val="auto"/>
        </w:rPr>
        <w:t xml:space="preserve">                                       </w:t>
      </w:r>
      <w:r>
        <w:rPr>
          <w:rFonts w:hint="eastAsia" w:ascii="仿宋_GB2312" w:eastAsia="仿宋_GB2312"/>
          <w:color w:val="auto"/>
          <w:sz w:val="32"/>
          <w:szCs w:val="32"/>
        </w:rPr>
        <w:t>穗环管影（番）〔202</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63</w:t>
      </w:r>
      <w:r>
        <w:rPr>
          <w:rFonts w:hint="eastAsia" w:ascii="仿宋_GB2312" w:eastAsia="仿宋_GB2312"/>
          <w:color w:val="auto"/>
          <w:sz w:val="32"/>
          <w:szCs w:val="32"/>
        </w:rPr>
        <w:t>号</w:t>
      </w:r>
    </w:p>
    <w:p w14:paraId="0D9D23AD">
      <w:pPr>
        <w:keepNext w:val="0"/>
        <w:keepLines w:val="0"/>
        <w:pageBreakBefore w:val="0"/>
        <w:kinsoku/>
        <w:overflowPunct/>
        <w:topLinePunct w:val="0"/>
        <w:autoSpaceDE/>
        <w:autoSpaceDN/>
        <w:bidi w:val="0"/>
        <w:spacing w:line="560" w:lineRule="exact"/>
        <w:textAlignment w:val="auto"/>
        <w:rPr>
          <w:rFonts w:ascii="黑体" w:eastAsia="黑体"/>
          <w:color w:val="auto"/>
        </w:rPr>
      </w:pPr>
    </w:p>
    <w:p w14:paraId="0AC8BEF1">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auto"/>
        </w:rPr>
      </w:pPr>
    </w:p>
    <w:p w14:paraId="470FB894">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w w:val="95"/>
          <w:sz w:val="44"/>
          <w:szCs w:val="44"/>
        </w:rPr>
        <w:t>广州市生态环境局关于</w:t>
      </w:r>
      <w:r>
        <w:rPr>
          <w:rFonts w:hint="eastAsia" w:ascii="方正小标宋简体" w:eastAsia="方正小标宋简体"/>
          <w:color w:val="auto"/>
          <w:w w:val="95"/>
          <w:sz w:val="44"/>
          <w:szCs w:val="44"/>
          <w:lang w:eastAsia="zh-CN"/>
        </w:rPr>
        <w:t>广州卡兰姆科技有限公</w:t>
      </w:r>
      <w:r>
        <w:rPr>
          <w:rFonts w:hint="eastAsia" w:ascii="方正小标宋简体" w:eastAsia="方正小标宋简体"/>
          <w:color w:val="auto"/>
          <w:sz w:val="44"/>
          <w:szCs w:val="44"/>
          <w:lang w:eastAsia="zh-CN"/>
        </w:rPr>
        <w:t>司70万件/年食品用塑料及硅胶制品生产线</w:t>
      </w:r>
    </w:p>
    <w:p w14:paraId="03173BE7">
      <w:pPr>
        <w:keepNext w:val="0"/>
        <w:keepLines w:val="0"/>
        <w:pageBreakBefore w:val="0"/>
        <w:kinsoku/>
        <w:overflowPunct/>
        <w:topLinePunct w:val="0"/>
        <w:autoSpaceDE/>
        <w:autoSpaceDN/>
        <w:bidi w:val="0"/>
        <w:spacing w:line="560" w:lineRule="exact"/>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lang w:eastAsia="zh-CN"/>
        </w:rPr>
        <w:t>建设项目</w:t>
      </w:r>
      <w:r>
        <w:rPr>
          <w:rFonts w:hint="eastAsia" w:ascii="方正小标宋简体" w:eastAsia="方正小标宋简体"/>
          <w:color w:val="auto"/>
          <w:sz w:val="44"/>
          <w:szCs w:val="44"/>
        </w:rPr>
        <w:t>环境影响报告表的批复</w:t>
      </w:r>
    </w:p>
    <w:p w14:paraId="00880D9C">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4D947783">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auto"/>
          <w:sz w:val="32"/>
          <w:szCs w:val="32"/>
        </w:rPr>
      </w:pPr>
      <w:r>
        <w:rPr>
          <w:rFonts w:hint="eastAsia" w:ascii="仿宋_GB2312" w:eastAsia="仿宋_GB2312"/>
          <w:color w:val="auto"/>
          <w:sz w:val="32"/>
          <w:szCs w:val="32"/>
          <w:lang w:eastAsia="zh-CN"/>
        </w:rPr>
        <w:t>广州卡兰姆科技有限公司（91440101340234954T）：</w:t>
      </w:r>
    </w:p>
    <w:p w14:paraId="06F9824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你单位报送的《</w:t>
      </w:r>
      <w:r>
        <w:rPr>
          <w:rFonts w:hint="eastAsia" w:ascii="仿宋_GB2312" w:eastAsia="仿宋_GB2312"/>
          <w:color w:val="auto"/>
          <w:sz w:val="32"/>
          <w:szCs w:val="32"/>
          <w:lang w:eastAsia="zh-CN"/>
        </w:rPr>
        <w:t>广州卡兰姆科技有限公司70万件/年食品用塑料及硅胶制品生产线建设项目</w:t>
      </w:r>
      <w:r>
        <w:rPr>
          <w:rFonts w:hint="eastAsia" w:ascii="仿宋_GB2312" w:eastAsia="仿宋_GB2312"/>
          <w:color w:val="auto"/>
          <w:sz w:val="32"/>
          <w:szCs w:val="32"/>
        </w:rPr>
        <w:t>环境影响报告表》（以下简称《报告表》）及附送资料收悉。经研究，现批复如下：</w:t>
      </w:r>
    </w:p>
    <w:p w14:paraId="6234E811">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广州卡兰姆科技有限公司70万件/年食品用塑料及硅胶制品生产线建设项目</w:t>
      </w:r>
      <w:r>
        <w:rPr>
          <w:rFonts w:hint="eastAsia" w:ascii="仿宋_GB2312" w:eastAsia="仿宋_GB2312"/>
          <w:color w:val="auto"/>
          <w:sz w:val="32"/>
          <w:szCs w:val="32"/>
        </w:rPr>
        <w:t>（以下简称“该项目”）位于广州市番禺区石碁镇金山村华创动漫产业园C25号厂房一楼，申报内容为</w:t>
      </w:r>
      <w:r>
        <w:rPr>
          <w:rFonts w:hint="eastAsia" w:ascii="仿宋_GB2312" w:eastAsia="仿宋_GB2312"/>
          <w:color w:val="auto"/>
          <w:sz w:val="32"/>
          <w:szCs w:val="32"/>
          <w:lang w:val="en-US" w:eastAsia="zh-CN"/>
        </w:rPr>
        <w:t>年产</w:t>
      </w:r>
      <w:r>
        <w:rPr>
          <w:rFonts w:hint="eastAsia" w:ascii="仿宋_GB2312" w:eastAsia="仿宋_GB2312"/>
          <w:color w:val="auto"/>
          <w:sz w:val="32"/>
          <w:szCs w:val="32"/>
        </w:rPr>
        <w:t>食品用塑料制品</w:t>
      </w:r>
      <w:r>
        <w:rPr>
          <w:rFonts w:hint="eastAsia" w:ascii="仿宋_GB2312" w:eastAsia="仿宋_GB2312"/>
          <w:color w:val="auto"/>
          <w:sz w:val="32"/>
          <w:szCs w:val="32"/>
          <w:lang w:val="en-US" w:eastAsia="zh-CN"/>
        </w:rPr>
        <w:t>60万件、</w:t>
      </w:r>
      <w:r>
        <w:rPr>
          <w:rFonts w:hint="eastAsia" w:ascii="仿宋_GB2312" w:eastAsia="仿宋_GB2312"/>
          <w:color w:val="auto"/>
          <w:sz w:val="32"/>
          <w:szCs w:val="32"/>
        </w:rPr>
        <w:t>食品用硅胶制品</w:t>
      </w:r>
      <w:r>
        <w:rPr>
          <w:rFonts w:hint="eastAsia" w:ascii="仿宋_GB2312" w:eastAsia="仿宋_GB2312"/>
          <w:color w:val="auto"/>
          <w:sz w:val="32"/>
          <w:szCs w:val="32"/>
          <w:lang w:val="en-US" w:eastAsia="zh-CN"/>
        </w:rPr>
        <w:t>10万件</w:t>
      </w:r>
      <w:r>
        <w:rPr>
          <w:rFonts w:hint="eastAsia" w:ascii="仿宋_GB2312" w:eastAsia="仿宋_GB2312"/>
          <w:color w:val="auto"/>
          <w:sz w:val="32"/>
          <w:szCs w:val="32"/>
        </w:rPr>
        <w:t>。该项目占地面积</w:t>
      </w:r>
      <w:r>
        <w:rPr>
          <w:rFonts w:hint="eastAsia" w:ascii="仿宋_GB2312" w:eastAsia="仿宋_GB2312"/>
          <w:color w:val="auto"/>
          <w:sz w:val="32"/>
          <w:szCs w:val="32"/>
          <w:lang w:val="en-US" w:eastAsia="zh-CN"/>
        </w:rPr>
        <w:t>1800</w:t>
      </w:r>
      <w:r>
        <w:rPr>
          <w:rFonts w:hint="eastAsia" w:ascii="仿宋_GB2312" w:eastAsia="仿宋_GB2312"/>
          <w:color w:val="auto"/>
          <w:sz w:val="32"/>
          <w:szCs w:val="32"/>
        </w:rPr>
        <w:t>平方米，总建筑面积</w:t>
      </w:r>
      <w:r>
        <w:rPr>
          <w:rFonts w:hint="eastAsia" w:ascii="仿宋_GB2312" w:eastAsia="仿宋_GB2312"/>
          <w:color w:val="auto"/>
          <w:sz w:val="32"/>
          <w:szCs w:val="32"/>
          <w:lang w:val="en-US" w:eastAsia="zh-CN"/>
        </w:rPr>
        <w:t>1800</w:t>
      </w:r>
      <w:r>
        <w:rPr>
          <w:rFonts w:hint="eastAsia" w:ascii="仿宋_GB2312" w:eastAsia="仿宋_GB2312"/>
          <w:color w:val="auto"/>
          <w:sz w:val="32"/>
          <w:szCs w:val="32"/>
        </w:rPr>
        <w:t>平方米，</w:t>
      </w:r>
      <w:r>
        <w:rPr>
          <w:rFonts w:hint="eastAsia" w:ascii="仿宋_GB2312" w:eastAsia="仿宋_GB2312"/>
          <w:color w:val="auto"/>
          <w:sz w:val="32"/>
          <w:szCs w:val="32"/>
          <w:lang w:val="en-US" w:eastAsia="zh-CN"/>
        </w:rPr>
        <w:t>租用1栋四层建筑的首层部分区域</w:t>
      </w:r>
      <w:r>
        <w:rPr>
          <w:rFonts w:hint="eastAsia" w:ascii="仿宋_GB2312" w:eastAsia="仿宋_GB2312"/>
          <w:color w:val="auto"/>
          <w:sz w:val="32"/>
          <w:szCs w:val="32"/>
        </w:rPr>
        <w:t>；主要设备有混料机</w:t>
      </w:r>
      <w:r>
        <w:rPr>
          <w:rFonts w:hint="eastAsia" w:ascii="仿宋_GB2312" w:eastAsia="仿宋_GB2312"/>
          <w:color w:val="auto"/>
          <w:sz w:val="32"/>
          <w:szCs w:val="32"/>
          <w:lang w:val="en-US" w:eastAsia="zh-CN"/>
        </w:rPr>
        <w:t>2台、</w:t>
      </w:r>
      <w:r>
        <w:rPr>
          <w:rFonts w:hint="eastAsia" w:ascii="仿宋_GB2312" w:eastAsia="仿宋_GB2312"/>
          <w:color w:val="auto"/>
          <w:sz w:val="32"/>
          <w:szCs w:val="32"/>
        </w:rPr>
        <w:t>塑料注射成型机</w:t>
      </w:r>
      <w:r>
        <w:rPr>
          <w:rFonts w:hint="eastAsia" w:ascii="仿宋_GB2312" w:eastAsia="仿宋_GB2312"/>
          <w:color w:val="auto"/>
          <w:sz w:val="32"/>
          <w:szCs w:val="32"/>
          <w:lang w:val="en-US" w:eastAsia="zh-CN"/>
        </w:rPr>
        <w:t>5台、</w:t>
      </w:r>
      <w:r>
        <w:rPr>
          <w:rFonts w:hint="eastAsia" w:ascii="仿宋_GB2312" w:eastAsia="仿宋_GB2312"/>
          <w:color w:val="auto"/>
          <w:sz w:val="32"/>
          <w:szCs w:val="32"/>
        </w:rPr>
        <w:t>液体硅胶注射成型机</w:t>
      </w:r>
      <w:r>
        <w:rPr>
          <w:rFonts w:hint="eastAsia" w:ascii="仿宋_GB2312" w:eastAsia="仿宋_GB2312"/>
          <w:color w:val="auto"/>
          <w:sz w:val="32"/>
          <w:szCs w:val="32"/>
          <w:lang w:val="en-US" w:eastAsia="zh-CN"/>
        </w:rPr>
        <w:t>1台、</w:t>
      </w:r>
      <w:r>
        <w:rPr>
          <w:rFonts w:hint="eastAsia" w:ascii="仿宋_GB2312" w:eastAsia="仿宋_GB2312"/>
          <w:color w:val="auto"/>
          <w:sz w:val="32"/>
          <w:szCs w:val="32"/>
        </w:rPr>
        <w:t>破碎机</w:t>
      </w:r>
      <w:r>
        <w:rPr>
          <w:rFonts w:hint="eastAsia" w:ascii="仿宋_GB2312" w:eastAsia="仿宋_GB2312"/>
          <w:color w:val="auto"/>
          <w:sz w:val="32"/>
          <w:szCs w:val="32"/>
          <w:lang w:val="en-US" w:eastAsia="zh-CN"/>
        </w:rPr>
        <w:t>2台、</w:t>
      </w:r>
      <w:r>
        <w:rPr>
          <w:rFonts w:hint="eastAsia" w:ascii="仿宋_GB2312" w:eastAsia="仿宋_GB2312"/>
          <w:color w:val="auto"/>
          <w:sz w:val="32"/>
          <w:szCs w:val="32"/>
        </w:rPr>
        <w:t>空压机组</w:t>
      </w:r>
      <w:r>
        <w:rPr>
          <w:rFonts w:hint="eastAsia" w:ascii="仿宋_GB2312" w:eastAsia="仿宋_GB2312"/>
          <w:color w:val="auto"/>
          <w:sz w:val="32"/>
          <w:szCs w:val="32"/>
          <w:lang w:val="en-US" w:eastAsia="zh-CN"/>
        </w:rPr>
        <w:t>1套、</w:t>
      </w:r>
      <w:r>
        <w:rPr>
          <w:rFonts w:hint="eastAsia" w:ascii="仿宋_GB2312" w:eastAsia="仿宋_GB2312"/>
          <w:color w:val="auto"/>
          <w:sz w:val="32"/>
          <w:szCs w:val="32"/>
        </w:rPr>
        <w:t>冷却塔</w:t>
      </w:r>
      <w:r>
        <w:rPr>
          <w:rFonts w:hint="eastAsia" w:ascii="仿宋_GB2312" w:eastAsia="仿宋_GB2312"/>
          <w:color w:val="auto"/>
          <w:sz w:val="32"/>
          <w:szCs w:val="32"/>
          <w:lang w:val="en-US" w:eastAsia="zh-CN"/>
        </w:rPr>
        <w:t>1台、模具维修设备一批等</w:t>
      </w:r>
      <w:r>
        <w:rPr>
          <w:rFonts w:hint="eastAsia" w:ascii="仿宋_GB2312" w:eastAsia="仿宋_GB2312"/>
          <w:color w:val="auto"/>
          <w:sz w:val="32"/>
          <w:szCs w:val="32"/>
        </w:rPr>
        <w:t>；员工</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名，内部不安排食宿。</w:t>
      </w:r>
      <w:r>
        <w:rPr>
          <w:rFonts w:hint="eastAsia" w:ascii="仿宋_GB2312" w:eastAsia="仿宋_GB2312"/>
          <w:color w:val="auto"/>
          <w:sz w:val="32"/>
          <w:szCs w:val="32"/>
          <w:lang w:val="en-US" w:eastAsia="zh-CN"/>
        </w:rPr>
        <w:t>该项目注塑成型工艺仅使用色粉、PP塑料粒、</w:t>
      </w:r>
      <w:r>
        <w:rPr>
          <w:rFonts w:hint="eastAsia" w:ascii="仿宋_GB2312" w:eastAsia="仿宋_GB2312"/>
          <w:color w:val="auto"/>
          <w:sz w:val="32"/>
          <w:szCs w:val="32"/>
        </w:rPr>
        <w:t>液体硅橡胶</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不使用再生塑料、再生</w:t>
      </w:r>
      <w:r>
        <w:rPr>
          <w:rFonts w:hint="eastAsia" w:ascii="仿宋_GB2312" w:eastAsia="仿宋_GB2312"/>
          <w:color w:val="auto"/>
          <w:sz w:val="32"/>
          <w:szCs w:val="32"/>
        </w:rPr>
        <w:t>硅橡胶</w:t>
      </w:r>
      <w:r>
        <w:rPr>
          <w:rFonts w:hint="eastAsia" w:ascii="仿宋_GB2312" w:eastAsia="仿宋_GB2312"/>
          <w:color w:val="auto"/>
          <w:sz w:val="32"/>
          <w:szCs w:val="32"/>
          <w:lang w:eastAsia="zh-CN"/>
        </w:rPr>
        <w:t>。</w:t>
      </w:r>
    </w:p>
    <w:p w14:paraId="0B64A3C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按照《报告表》的评价结论，在落实各项环境保护措施后，该项目产生的污染物及不良环境影响能够得到有效控制，从环境保护角度，在现选址处建设可行。经审查，我局原则同意《报告表》评价结论。该项目应当按照《报告表》所述性质、规模、地点、生产工艺和环境保护措施进行建设。</w:t>
      </w:r>
    </w:p>
    <w:p w14:paraId="655CFE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二、该项目各类污染物排放控制要求如下：</w:t>
      </w:r>
    </w:p>
    <w:p w14:paraId="4A7764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水污染物</w:t>
      </w:r>
      <w:r>
        <w:rPr>
          <w:rFonts w:hint="eastAsia" w:ascii="仿宋_GB2312" w:eastAsia="仿宋_GB2312"/>
          <w:color w:val="auto"/>
          <w:sz w:val="32"/>
          <w:szCs w:val="32"/>
        </w:rPr>
        <w:t>排放执行广东省《水污染物排放限值》（DB44/26-2001）第二时段三级标准。生活污水排放量不超过</w:t>
      </w:r>
      <w:r>
        <w:rPr>
          <w:rFonts w:hint="eastAsia" w:ascii="仿宋_GB2312" w:eastAsia="仿宋_GB2312"/>
          <w:color w:val="auto"/>
          <w:sz w:val="32"/>
          <w:szCs w:val="32"/>
          <w:lang w:val="en-US" w:eastAsia="zh-CN"/>
        </w:rPr>
        <w:t>270</w:t>
      </w:r>
      <w:r>
        <w:rPr>
          <w:rFonts w:hint="eastAsia" w:ascii="仿宋_GB2312" w:eastAsia="仿宋_GB2312"/>
          <w:color w:val="auto"/>
          <w:sz w:val="32"/>
          <w:szCs w:val="32"/>
        </w:rPr>
        <w:t>吨/年；</w:t>
      </w:r>
      <w:r>
        <w:rPr>
          <w:rFonts w:hint="eastAsia" w:ascii="仿宋_GB2312" w:eastAsia="仿宋_GB2312"/>
          <w:color w:val="auto"/>
          <w:sz w:val="32"/>
          <w:szCs w:val="32"/>
          <w:lang w:val="en-US" w:eastAsia="zh-CN"/>
        </w:rPr>
        <w:t>冷却</w:t>
      </w:r>
      <w:r>
        <w:rPr>
          <w:rFonts w:hint="eastAsia" w:ascii="仿宋_GB2312" w:eastAsia="仿宋_GB2312"/>
          <w:color w:val="auto"/>
          <w:sz w:val="32"/>
          <w:szCs w:val="32"/>
        </w:rPr>
        <w:t>废水排放量不超过</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吨/年。</w:t>
      </w:r>
    </w:p>
    <w:p w14:paraId="5C2993F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（二）</w:t>
      </w:r>
      <w:r>
        <w:rPr>
          <w:rFonts w:hint="eastAsia" w:ascii="仿宋_GB2312" w:eastAsia="仿宋_GB2312" w:cs="Times New Roman"/>
          <w:color w:val="auto"/>
          <w:sz w:val="32"/>
          <w:szCs w:val="32"/>
          <w:lang w:val="en-US" w:eastAsia="zh-CN"/>
        </w:rPr>
        <w:t>颗粒物</w:t>
      </w:r>
      <w:r>
        <w:rPr>
          <w:rFonts w:hint="eastAsia" w:ascii="仿宋_GB2312" w:eastAsia="仿宋_GB2312" w:cs="Times New Roman"/>
          <w:color w:val="auto"/>
          <w:sz w:val="32"/>
          <w:szCs w:val="32"/>
        </w:rPr>
        <w:t>排放执行广东省《大气污染物排放限值》（DB44/27-2001）第二时段无组织排放监控浓度限值</w:t>
      </w:r>
      <w:r>
        <w:rPr>
          <w:rFonts w:hint="eastAsia" w:ascii="仿宋_GB2312" w:eastAsia="仿宋_GB2312" w:cs="Times New Roman"/>
          <w:color w:val="auto"/>
          <w:sz w:val="32"/>
          <w:szCs w:val="32"/>
          <w:lang w:val="en-US" w:eastAsia="zh-CN"/>
        </w:rPr>
        <w:t>;</w:t>
      </w:r>
      <w:r>
        <w:rPr>
          <w:rFonts w:hint="eastAsia" w:ascii="仿宋_GB2312" w:eastAsia="仿宋_GB2312" w:cs="Times New Roman"/>
          <w:color w:val="auto"/>
          <w:sz w:val="32"/>
          <w:szCs w:val="32"/>
        </w:rPr>
        <w:t>臭气浓度排放执行《恶臭污染物排放标准》（GB14554-93）表1厂界新扩改建二级标准限值和表2排放标准值；</w:t>
      </w:r>
      <w:r>
        <w:rPr>
          <w:rFonts w:hint="eastAsia" w:ascii="仿宋_GB2312" w:eastAsia="仿宋_GB2312" w:cs="Times New Roman"/>
          <w:color w:val="auto"/>
          <w:sz w:val="32"/>
          <w:szCs w:val="32"/>
          <w:lang w:val="en-US" w:eastAsia="zh-CN"/>
        </w:rPr>
        <w:t>非甲烷总烃排放执行</w:t>
      </w:r>
      <w:r>
        <w:rPr>
          <w:rFonts w:hint="eastAsia" w:ascii="仿宋_GB2312" w:eastAsia="仿宋_GB2312" w:cs="Times New Roman"/>
          <w:color w:val="auto"/>
          <w:sz w:val="32"/>
          <w:szCs w:val="32"/>
        </w:rPr>
        <w:t>《合成树脂工业污染物排放标准》（GB 31572-2015及2024年修改单）表</w:t>
      </w:r>
      <w:r>
        <w:rPr>
          <w:rFonts w:hint="eastAsia" w:ascii="仿宋_GB2312" w:eastAsia="仿宋_GB2312" w:cs="Times New Roman"/>
          <w:color w:val="auto"/>
          <w:sz w:val="32"/>
          <w:szCs w:val="32"/>
          <w:lang w:val="en-US" w:eastAsia="zh-CN"/>
        </w:rPr>
        <w:t>5</w:t>
      </w:r>
      <w:r>
        <w:rPr>
          <w:rFonts w:hint="eastAsia" w:ascii="仿宋_GB2312" w:eastAsia="仿宋_GB2312" w:cs="Times New Roman"/>
          <w:color w:val="auto"/>
          <w:sz w:val="32"/>
          <w:szCs w:val="32"/>
        </w:rPr>
        <w:t>大气污染物特别排放限值</w:t>
      </w:r>
      <w:r>
        <w:rPr>
          <w:rFonts w:hint="eastAsia" w:ascii="仿宋_GB2312" w:eastAsia="仿宋_GB2312" w:cs="Times New Roman"/>
          <w:color w:val="auto"/>
          <w:sz w:val="32"/>
          <w:szCs w:val="32"/>
          <w:lang w:val="en-US" w:eastAsia="zh-CN"/>
        </w:rPr>
        <w:t>和</w:t>
      </w:r>
      <w:r>
        <w:rPr>
          <w:rFonts w:hint="default" w:ascii="仿宋_GB2312" w:eastAsia="仿宋_GB2312" w:cs="Times New Roman"/>
          <w:color w:val="auto"/>
          <w:sz w:val="32"/>
          <w:szCs w:val="32"/>
          <w:lang w:val="en-US" w:eastAsia="zh-CN"/>
        </w:rPr>
        <w:t>《橡胶制品工业污染物排放标准》（GB</w:t>
      </w:r>
      <w:r>
        <w:rPr>
          <w:rFonts w:hint="eastAsia" w:ascii="仿宋_GB2312" w:eastAsia="仿宋_GB2312" w:cs="Times New Roman"/>
          <w:color w:val="auto"/>
          <w:sz w:val="32"/>
          <w:szCs w:val="32"/>
          <w:lang w:val="en-US" w:eastAsia="zh-CN"/>
        </w:rPr>
        <w:t xml:space="preserve"> </w:t>
      </w:r>
      <w:r>
        <w:rPr>
          <w:rFonts w:hint="default" w:ascii="仿宋_GB2312" w:eastAsia="仿宋_GB2312" w:cs="Times New Roman"/>
          <w:color w:val="auto"/>
          <w:sz w:val="32"/>
          <w:szCs w:val="32"/>
          <w:lang w:val="en-US" w:eastAsia="zh-CN"/>
        </w:rPr>
        <w:t>27632-2011）表5大气污染物排放标准限值</w:t>
      </w:r>
      <w:r>
        <w:rPr>
          <w:rFonts w:hint="eastAsia" w:ascii="仿宋_GB2312" w:eastAsia="仿宋_GB2312" w:cs="Times New Roman"/>
          <w:color w:val="auto"/>
          <w:sz w:val="32"/>
          <w:szCs w:val="32"/>
          <w:lang w:val="en-US" w:eastAsia="zh-CN"/>
        </w:rPr>
        <w:t>及</w:t>
      </w:r>
      <w:r>
        <w:rPr>
          <w:rFonts w:hint="default" w:ascii="仿宋_GB2312" w:eastAsia="仿宋_GB2312" w:cs="Times New Roman"/>
          <w:color w:val="auto"/>
          <w:sz w:val="32"/>
          <w:szCs w:val="32"/>
          <w:lang w:val="en-US" w:eastAsia="zh-CN"/>
        </w:rPr>
        <w:t>表</w:t>
      </w:r>
      <w:r>
        <w:rPr>
          <w:rFonts w:hint="eastAsia" w:ascii="仿宋_GB2312" w:eastAsia="仿宋_GB2312" w:cs="Times New Roman"/>
          <w:color w:val="auto"/>
          <w:sz w:val="32"/>
          <w:szCs w:val="32"/>
          <w:lang w:val="en-US" w:eastAsia="zh-CN"/>
        </w:rPr>
        <w:t>6</w:t>
      </w:r>
      <w:r>
        <w:rPr>
          <w:rFonts w:hint="default" w:ascii="仿宋_GB2312" w:eastAsia="仿宋_GB2312" w:cs="Times New Roman"/>
          <w:color w:val="auto"/>
          <w:sz w:val="32"/>
          <w:szCs w:val="32"/>
          <w:lang w:val="en-US" w:eastAsia="zh-CN"/>
        </w:rPr>
        <w:t>厂界无组织排放限值</w:t>
      </w:r>
      <w:r>
        <w:rPr>
          <w:rFonts w:hint="eastAsia" w:ascii="仿宋_GB2312" w:eastAsia="仿宋_GB2312" w:cs="Times New Roman"/>
          <w:color w:val="auto"/>
          <w:sz w:val="32"/>
          <w:szCs w:val="32"/>
          <w:lang w:val="en-US" w:eastAsia="zh-CN"/>
        </w:rPr>
        <w:t>的较严者；</w:t>
      </w:r>
      <w:r>
        <w:rPr>
          <w:rFonts w:hint="eastAsia" w:ascii="仿宋_GB2312" w:eastAsia="仿宋_GB2312"/>
          <w:color w:val="auto"/>
          <w:sz w:val="32"/>
          <w:szCs w:val="32"/>
        </w:rPr>
        <w:t>厂区内非甲烷总烃排放执行广东省《固定污染</w:t>
      </w:r>
      <w:r>
        <w:rPr>
          <w:rFonts w:hint="eastAsia" w:ascii="仿宋_GB2312" w:eastAsia="仿宋_GB2312" w:cs="Times New Roman"/>
          <w:color w:val="auto"/>
          <w:sz w:val="32"/>
          <w:szCs w:val="32"/>
        </w:rPr>
        <w:t>源挥发性有机物综合排放标准》（DB44/2367-2022）表3厂区内VOCs无组织排放限值</w:t>
      </w:r>
      <w:r>
        <w:rPr>
          <w:rFonts w:hint="eastAsia" w:ascii="仿宋_GB2312" w:eastAsia="仿宋_GB2312" w:cs="Times New Roman"/>
          <w:color w:val="auto"/>
          <w:sz w:val="32"/>
          <w:szCs w:val="32"/>
          <w:lang w:eastAsia="zh-CN"/>
        </w:rPr>
        <w:t>。</w:t>
      </w:r>
    </w:p>
    <w:p w14:paraId="1C4520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color w:val="auto"/>
          <w:sz w:val="32"/>
          <w:szCs w:val="32"/>
        </w:rPr>
      </w:pPr>
      <w:r>
        <w:rPr>
          <w:rFonts w:hint="eastAsia" w:ascii="仿宋_GB2312" w:eastAsia="仿宋_GB2312"/>
          <w:color w:val="auto"/>
          <w:sz w:val="32"/>
          <w:szCs w:val="32"/>
        </w:rPr>
        <w:t>（三）边界噪声排放执行《工业企业厂界环境噪声排放标准》（GB12348-2008）</w:t>
      </w:r>
      <w:r>
        <w:rPr>
          <w:rFonts w:hint="eastAsia" w:ascii="仿宋_GB2312" w:eastAsia="仿宋_GB2312" w:cs="Times New Roman"/>
          <w:color w:val="auto"/>
          <w:sz w:val="32"/>
          <w:szCs w:val="32"/>
        </w:rPr>
        <w:t>3类区限值，即：昼间≤65</w:t>
      </w:r>
      <w:r>
        <w:rPr>
          <w:rFonts w:hint="eastAsia" w:ascii="仿宋_GB2312" w:eastAsia="仿宋_GB2312" w:cs="Times New Roman"/>
          <w:color w:val="auto"/>
          <w:sz w:val="32"/>
          <w:szCs w:val="32"/>
          <w:lang w:val="en-US" w:eastAsia="zh-CN"/>
        </w:rPr>
        <w:t>dB（A）</w:t>
      </w:r>
      <w:r>
        <w:rPr>
          <w:rFonts w:hint="eastAsia" w:ascii="仿宋_GB2312" w:eastAsia="仿宋_GB2312" w:cs="Times New Roman"/>
          <w:color w:val="auto"/>
          <w:sz w:val="32"/>
          <w:szCs w:val="32"/>
        </w:rPr>
        <w:t>，夜间≤55</w:t>
      </w:r>
      <w:r>
        <w:rPr>
          <w:rFonts w:hint="eastAsia" w:ascii="仿宋_GB2312" w:eastAsia="仿宋_GB2312" w:cs="Times New Roman"/>
          <w:color w:val="auto"/>
          <w:sz w:val="32"/>
          <w:szCs w:val="32"/>
          <w:lang w:val="en-US" w:eastAsia="zh-CN"/>
        </w:rPr>
        <w:t>dB（A）</w:t>
      </w:r>
      <w:r>
        <w:rPr>
          <w:rFonts w:hint="eastAsia" w:ascii="仿宋_GB2312" w:eastAsia="仿宋_GB2312" w:cs="Times New Roman"/>
          <w:color w:val="auto"/>
          <w:sz w:val="32"/>
          <w:szCs w:val="32"/>
        </w:rPr>
        <w:t>。</w:t>
      </w:r>
    </w:p>
    <w:p w14:paraId="5D589B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三、该项目应当认真落实《报告表》提出的各项环境保护措施，重点做好以下工作：</w:t>
      </w:r>
    </w:p>
    <w:p w14:paraId="548C04D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（一）排水</w:t>
      </w:r>
      <w:r>
        <w:rPr>
          <w:rFonts w:hint="eastAsia" w:ascii="仿宋_GB2312" w:eastAsia="仿宋_GB2312" w:cs="Times New Roman"/>
          <w:color w:val="auto"/>
          <w:sz w:val="32"/>
          <w:szCs w:val="32"/>
        </w:rPr>
        <w:t>系统采用雨污分流。冷却</w:t>
      </w:r>
      <w:r>
        <w:rPr>
          <w:rFonts w:hint="eastAsia" w:ascii="仿宋_GB2312" w:eastAsia="仿宋_GB2312" w:cs="Times New Roman"/>
          <w:color w:val="auto"/>
          <w:sz w:val="32"/>
          <w:szCs w:val="32"/>
          <w:lang w:val="en-US" w:eastAsia="zh-CN"/>
        </w:rPr>
        <w:t>废</w:t>
      </w:r>
      <w:r>
        <w:rPr>
          <w:rFonts w:hint="eastAsia" w:ascii="仿宋_GB2312" w:eastAsia="仿宋_GB2312" w:cs="Times New Roman"/>
          <w:color w:val="auto"/>
          <w:sz w:val="32"/>
          <w:szCs w:val="32"/>
        </w:rPr>
        <w:t>水循环使用，</w:t>
      </w:r>
      <w:r>
        <w:rPr>
          <w:rFonts w:hint="eastAsia" w:ascii="仿宋_GB2312" w:eastAsia="仿宋_GB2312" w:cs="Times New Roman"/>
          <w:color w:val="auto"/>
          <w:sz w:val="32"/>
          <w:szCs w:val="32"/>
          <w:lang w:val="en-US" w:eastAsia="zh-CN"/>
        </w:rPr>
        <w:t>定期更换外排</w:t>
      </w:r>
      <w:r>
        <w:rPr>
          <w:rFonts w:hint="eastAsia" w:ascii="仿宋_GB2312" w:eastAsia="仿宋_GB2312" w:cs="Times New Roman"/>
          <w:color w:val="auto"/>
          <w:sz w:val="32"/>
          <w:szCs w:val="32"/>
        </w:rPr>
        <w:t>。生活污水</w:t>
      </w:r>
      <w:r>
        <w:rPr>
          <w:rFonts w:hint="eastAsia" w:ascii="仿宋_GB2312" w:eastAsia="仿宋_GB2312" w:cs="Times New Roman"/>
          <w:color w:val="auto"/>
          <w:sz w:val="32"/>
          <w:szCs w:val="32"/>
          <w:lang w:eastAsia="zh-CN"/>
        </w:rPr>
        <w:t>经三级化粪池预处理后，</w:t>
      </w:r>
      <w:r>
        <w:rPr>
          <w:rFonts w:hint="eastAsia" w:ascii="仿宋_GB2312" w:eastAsia="仿宋_GB2312" w:cs="Times New Roman"/>
          <w:color w:val="auto"/>
          <w:sz w:val="32"/>
          <w:szCs w:val="32"/>
          <w:lang w:val="en-US" w:eastAsia="zh-CN"/>
        </w:rPr>
        <w:t>与冷却废水分别经园区污水管网，</w:t>
      </w:r>
      <w:r>
        <w:rPr>
          <w:rFonts w:hint="eastAsia" w:ascii="仿宋_GB2312" w:eastAsia="仿宋_GB2312" w:cs="Times New Roman"/>
          <w:color w:val="auto"/>
          <w:sz w:val="32"/>
          <w:szCs w:val="32"/>
        </w:rPr>
        <w:t>排入市政集污</w:t>
      </w:r>
      <w:r>
        <w:rPr>
          <w:rFonts w:hint="eastAsia" w:ascii="仿宋_GB2312" w:eastAsia="仿宋_GB2312"/>
          <w:color w:val="auto"/>
          <w:sz w:val="32"/>
          <w:szCs w:val="32"/>
        </w:rPr>
        <w:t>管网，送</w:t>
      </w:r>
      <w:r>
        <w:rPr>
          <w:rFonts w:hint="eastAsia" w:ascii="仿宋_GB2312" w:eastAsia="仿宋_GB2312"/>
          <w:color w:val="auto"/>
          <w:sz w:val="32"/>
          <w:szCs w:val="32"/>
          <w:lang w:val="en-US" w:eastAsia="zh-CN"/>
        </w:rPr>
        <w:t>前锋</w:t>
      </w:r>
      <w:r>
        <w:rPr>
          <w:rFonts w:hint="eastAsia" w:ascii="仿宋_GB2312" w:eastAsia="仿宋_GB2312"/>
          <w:color w:val="auto"/>
          <w:sz w:val="32"/>
          <w:szCs w:val="32"/>
        </w:rPr>
        <w:t>净水厂</w:t>
      </w:r>
      <w:r>
        <w:rPr>
          <w:rFonts w:hint="eastAsia" w:ascii="仿宋_GB2312" w:eastAsia="仿宋_GB2312"/>
          <w:color w:val="auto"/>
          <w:sz w:val="32"/>
          <w:szCs w:val="32"/>
          <w:lang w:val="en-US" w:eastAsia="zh-CN"/>
        </w:rPr>
        <w:t>集中</w:t>
      </w:r>
      <w:r>
        <w:rPr>
          <w:rFonts w:hint="eastAsia" w:ascii="仿宋_GB2312" w:eastAsia="仿宋_GB2312"/>
          <w:color w:val="auto"/>
          <w:sz w:val="32"/>
          <w:szCs w:val="32"/>
        </w:rPr>
        <w:t>处理。项目设置</w:t>
      </w:r>
      <w:r>
        <w:rPr>
          <w:rFonts w:hint="eastAsia" w:ascii="仿宋_GB2312" w:eastAsia="仿宋_GB2312"/>
          <w:color w:val="auto"/>
          <w:sz w:val="32"/>
          <w:szCs w:val="32"/>
          <w:lang w:val="en-US" w:eastAsia="zh-CN"/>
        </w:rPr>
        <w:t>冷却废水、生活污水</w:t>
      </w:r>
      <w:r>
        <w:rPr>
          <w:rFonts w:hint="eastAsia" w:ascii="仿宋_GB2312" w:eastAsia="仿宋_GB2312"/>
          <w:color w:val="auto"/>
          <w:sz w:val="32"/>
          <w:szCs w:val="32"/>
        </w:rPr>
        <w:t>排放口</w:t>
      </w:r>
      <w:r>
        <w:rPr>
          <w:rFonts w:hint="eastAsia" w:ascii="仿宋_GB2312" w:eastAsia="仿宋_GB2312"/>
          <w:color w:val="auto"/>
          <w:sz w:val="32"/>
          <w:szCs w:val="32"/>
          <w:lang w:val="en-US" w:eastAsia="zh-CN"/>
        </w:rPr>
        <w:t>各1</w:t>
      </w:r>
      <w:r>
        <w:rPr>
          <w:rFonts w:hint="eastAsia" w:ascii="仿宋_GB2312" w:eastAsia="仿宋_GB2312"/>
          <w:color w:val="auto"/>
          <w:sz w:val="32"/>
          <w:szCs w:val="32"/>
        </w:rPr>
        <w:t>个。</w:t>
      </w:r>
    </w:p>
    <w:p w14:paraId="3A96B3D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val="en-US" w:eastAsia="zh-CN"/>
        </w:rPr>
        <w:t>按照</w:t>
      </w:r>
      <w:r>
        <w:rPr>
          <w:rFonts w:hint="eastAsia" w:ascii="仿宋_GB2312" w:eastAsia="仿宋_GB2312"/>
          <w:color w:val="auto"/>
          <w:sz w:val="32"/>
          <w:szCs w:val="32"/>
          <w:lang w:eastAsia="zh-CN"/>
        </w:rPr>
        <w:t>广东省</w:t>
      </w:r>
      <w:r>
        <w:rPr>
          <w:rFonts w:hint="eastAsia" w:ascii="仿宋_GB2312" w:eastAsia="仿宋_GB2312"/>
          <w:color w:val="auto"/>
          <w:sz w:val="32"/>
          <w:szCs w:val="32"/>
        </w:rPr>
        <w:t>《固定污染源挥发性有机物综合排放标准》（DB44</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2367-2022）的无组织排放控制要求落实相关措施</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注塑成型工序产生的废气收集至二级活性炭吸附装置处理后通过专用管道引至所在建筑物楼顶高空排放</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排气筒高度不低于18米。</w:t>
      </w:r>
      <w:r>
        <w:rPr>
          <w:rFonts w:hint="eastAsia" w:ascii="仿宋_GB2312" w:eastAsia="仿宋_GB2312"/>
          <w:color w:val="auto"/>
          <w:sz w:val="32"/>
          <w:szCs w:val="32"/>
        </w:rPr>
        <w:t>项目设置废气排放口</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w:t>
      </w:r>
    </w:p>
    <w:p w14:paraId="148AB7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加强</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废气的监控，确保</w:t>
      </w:r>
      <w:r>
        <w:rPr>
          <w:rFonts w:hint="eastAsia" w:ascii="仿宋_GB2312" w:eastAsia="仿宋_GB2312"/>
          <w:color w:val="auto"/>
          <w:sz w:val="32"/>
          <w:szCs w:val="32"/>
        </w:rPr>
        <w:t>车间边界</w:t>
      </w:r>
      <w:r>
        <w:rPr>
          <w:rFonts w:hint="eastAsia" w:ascii="仿宋_GB2312" w:hAnsi="仿宋_GB2312" w:eastAsia="仿宋_GB2312" w:cs="仿宋_GB2312"/>
          <w:color w:val="auto"/>
          <w:sz w:val="32"/>
          <w:szCs w:val="32"/>
        </w:rPr>
        <w:t>无组织</w:t>
      </w:r>
      <w:r>
        <w:rPr>
          <w:rFonts w:hint="eastAsia" w:ascii="仿宋_GB2312" w:hAnsi="仿宋_GB2312" w:eastAsia="仿宋_GB2312" w:cs="仿宋_GB2312"/>
          <w:color w:val="auto"/>
          <w:sz w:val="32"/>
          <w:szCs w:val="32"/>
          <w:lang w:eastAsia="zh-CN"/>
        </w:rPr>
        <w:t>排放</w:t>
      </w:r>
      <w:r>
        <w:rPr>
          <w:rFonts w:hint="eastAsia" w:ascii="仿宋_GB2312" w:hAnsi="仿宋_GB2312" w:eastAsia="仿宋_GB2312" w:cs="仿宋_GB2312"/>
          <w:color w:val="auto"/>
          <w:sz w:val="32"/>
          <w:szCs w:val="32"/>
        </w:rPr>
        <w:t>监控点的废气达到相应标准限值的要求，监测超标时应</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对无组织排放废气进行收集、净化处理。</w:t>
      </w:r>
    </w:p>
    <w:p w14:paraId="089C39E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（三）选用低噪声设备，合理布设生产车间，对噪声源采取隔声、减振等措施，定期检修设备。</w:t>
      </w:r>
    </w:p>
    <w:p w14:paraId="75D364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w:t>
      </w:r>
      <w:r>
        <w:rPr>
          <w:rFonts w:hint="eastAsia" w:ascii="仿宋_GB2312" w:hAnsi="仿宋_GB2312" w:eastAsia="仿宋_GB2312" w:cs="仿宋_GB2312"/>
          <w:color w:val="auto"/>
          <w:sz w:val="32"/>
          <w:szCs w:val="32"/>
          <w:lang w:eastAsia="zh-CN"/>
        </w:rPr>
        <w:t>废电火花油、废切削液、含油金属沉渣、废活性炭、废弃化学品容器、废液压油、废润滑油、含油</w:t>
      </w:r>
      <w:r>
        <w:rPr>
          <w:rFonts w:hint="eastAsia" w:ascii="仿宋_GB2312" w:hAnsi="仿宋_GB2312" w:eastAsia="仿宋_GB2312" w:cs="仿宋_GB2312"/>
          <w:color w:val="auto"/>
          <w:sz w:val="32"/>
          <w:szCs w:val="32"/>
          <w:lang w:val="en-US" w:eastAsia="zh-CN"/>
        </w:rPr>
        <w:t>废</w:t>
      </w:r>
      <w:r>
        <w:rPr>
          <w:rFonts w:hint="eastAsia" w:ascii="仿宋_GB2312" w:hAnsi="仿宋_GB2312" w:eastAsia="仿宋_GB2312" w:cs="仿宋_GB2312"/>
          <w:color w:val="auto"/>
          <w:sz w:val="32"/>
          <w:szCs w:val="32"/>
          <w:lang w:eastAsia="zh-CN"/>
        </w:rPr>
        <w:t>抹布</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lang w:eastAsia="zh-CN"/>
        </w:rPr>
        <w:t>手套等</w:t>
      </w:r>
      <w:r>
        <w:rPr>
          <w:rFonts w:hint="eastAsia" w:ascii="仿宋_GB2312" w:hAnsi="仿宋_GB2312" w:eastAsia="仿宋_GB2312" w:cs="仿宋_GB2312"/>
          <w:color w:val="auto"/>
          <w:sz w:val="32"/>
          <w:szCs w:val="32"/>
          <w:lang w:val="en-US" w:eastAsia="zh-CN"/>
        </w:rPr>
        <w:t>属于</w:t>
      </w:r>
      <w:r>
        <w:rPr>
          <w:rFonts w:hint="eastAsia" w:ascii="仿宋_GB2312" w:eastAsia="仿宋_GB2312"/>
          <w:color w:val="auto"/>
          <w:sz w:val="32"/>
          <w:szCs w:val="32"/>
        </w:rPr>
        <w:t>危险废物</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须设置符合《危险废物贮存污染控制标准》（GB18597-20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）要求的专用贮存场所存放并委托具备危险废物处理资质的机构处理。</w:t>
      </w:r>
    </w:p>
    <w:p w14:paraId="68954A2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四、该项目的性质、规模、地点、采用的生产工艺或者防治污染、防止生态破坏的措施发生重大变动的，你单位应当重新报批环境影响评价文件。</w:t>
      </w:r>
    </w:p>
    <w:p w14:paraId="6FF04D6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五</w:t>
      </w:r>
      <w:r>
        <w:rPr>
          <w:rFonts w:hint="eastAsia" w:ascii="仿宋_GB2312" w:eastAsia="仿宋_GB2312"/>
          <w:color w:val="auto"/>
          <w:sz w:val="32"/>
          <w:szCs w:val="32"/>
        </w:rPr>
        <w:t>、该项目建设应严格执行配套建设的环境保护设施与主体工程同时设计、同时施工、同时投产使用的环境保护“三同时”制度，具体要求如下：</w:t>
      </w:r>
    </w:p>
    <w:p w14:paraId="085CFB9D">
      <w:pPr>
        <w:keepNext w:val="0"/>
        <w:keepLines w:val="0"/>
        <w:pageBreakBefore w:val="0"/>
        <w:widowControl/>
        <w:tabs>
          <w:tab w:val="left" w:pos="1418"/>
        </w:tabs>
        <w:kinsoku/>
        <w:wordWrap/>
        <w:overflowPunct/>
        <w:topLinePunct w:val="0"/>
        <w:autoSpaceDE/>
        <w:autoSpaceDN/>
        <w:bidi w:val="0"/>
        <w:adjustRightInd/>
        <w:snapToGrid/>
        <w:spacing w:line="56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（一）项目竣工后，你单位应按规定申请取得排污许可证或填报排污登记表，并按照规定的标准、程序和时限，对配套建设的环境保护设施进行验收，编制验收报告，依法向社会公开。</w:t>
      </w:r>
    </w:p>
    <w:p w14:paraId="49DAD1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（二）项目配套建设的环境保护设施经验收合格后，方可投入生产或者使用。</w:t>
      </w:r>
    </w:p>
    <w:p w14:paraId="3564EFE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六</w:t>
      </w:r>
      <w:r>
        <w:rPr>
          <w:rFonts w:hint="eastAsia" w:ascii="仿宋_GB2312" w:eastAsia="仿宋_GB2312"/>
          <w:color w:val="auto"/>
          <w:sz w:val="32"/>
          <w:szCs w:val="32"/>
        </w:rPr>
        <w:t>、该项目建设和运行过程中如涉及规划、土地利用、建设、水务、消防、安全等问题，应遵照相关法律法规要求到相应的行政主管部门办理有关手续。</w:t>
      </w:r>
    </w:p>
    <w:p w14:paraId="59C5D8D3">
      <w:pPr>
        <w:pStyle w:val="18"/>
        <w:keepNext w:val="0"/>
        <w:keepLines w:val="0"/>
        <w:pageBreakBefore w:val="0"/>
        <w:kinsoku/>
        <w:wordWrap/>
        <w:overflowPunct/>
        <w:topLinePunct w:val="0"/>
        <w:autoSpaceDE/>
        <w:autoSpaceDN/>
        <w:bidi w:val="0"/>
        <w:adjustRightInd/>
        <w:snapToGrid/>
        <w:spacing w:line="560" w:lineRule="exact"/>
        <w:ind w:firstLine="636"/>
        <w:textAlignment w:val="auto"/>
        <w:rPr>
          <w:rFonts w:hint="eastAsia" w:eastAsia="仿宋_GB2312"/>
          <w:color w:val="auto"/>
          <w:sz w:val="32"/>
          <w:szCs w:val="32"/>
        </w:rPr>
      </w:pPr>
      <w:r>
        <w:rPr>
          <w:rFonts w:hint="eastAsia" w:ascii="仿宋_GB2312" w:eastAsia="仿宋_GB2312"/>
          <w:color w:val="auto"/>
          <w:sz w:val="32"/>
          <w:szCs w:val="32"/>
          <w:lang w:val="en-US" w:eastAsia="zh-CN"/>
        </w:rPr>
        <w:t>七</w:t>
      </w:r>
      <w:r>
        <w:rPr>
          <w:rFonts w:hint="eastAsia" w:ascii="仿宋_GB2312" w:eastAsia="仿宋_GB2312"/>
          <w:color w:val="auto"/>
          <w:sz w:val="32"/>
          <w:szCs w:val="32"/>
        </w:rPr>
        <w:t>、</w:t>
      </w:r>
      <w:r>
        <w:rPr>
          <w:rFonts w:hint="eastAsia" w:ascii="仿宋_GB2312" w:hAnsi="仿宋" w:eastAsia="仿宋_GB2312"/>
          <w:color w:val="auto"/>
          <w:sz w:val="32"/>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p>
    <w:p w14:paraId="1DEC4323">
      <w:pPr>
        <w:pStyle w:val="18"/>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olor w:val="auto"/>
          <w:sz w:val="32"/>
        </w:rPr>
      </w:pPr>
    </w:p>
    <w:p w14:paraId="0A04E271">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2799DFF0">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auto"/>
          <w:sz w:val="32"/>
          <w:szCs w:val="32"/>
        </w:rPr>
      </w:pPr>
    </w:p>
    <w:p w14:paraId="60D15471">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7E90A0C7">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auto"/>
          <w:sz w:val="32"/>
          <w:szCs w:val="32"/>
        </w:rPr>
      </w:pPr>
      <w:r>
        <w:rPr>
          <w:rFonts w:hint="eastAsia" w:ascii="仿宋_GB2312" w:eastAsia="仿宋_GB2312"/>
          <w:color w:val="auto"/>
          <w:sz w:val="32"/>
          <w:szCs w:val="32"/>
        </w:rPr>
        <w:t xml:space="preserve">                        广州市生态环境局</w:t>
      </w:r>
    </w:p>
    <w:p w14:paraId="7BC6E7C2">
      <w:pPr>
        <w:keepNext w:val="0"/>
        <w:keepLines w:val="0"/>
        <w:pageBreakBefore w:val="0"/>
        <w:kinsoku/>
        <w:overflowPunct/>
        <w:topLinePunct w:val="0"/>
        <w:autoSpaceDE/>
        <w:autoSpaceDN/>
        <w:bidi w:val="0"/>
        <w:spacing w:line="560" w:lineRule="exact"/>
        <w:ind w:right="4" w:rightChars="0" w:firstLine="5120" w:firstLineChars="1600"/>
        <w:textAlignment w:val="auto"/>
        <w:rPr>
          <w:rFonts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日</w:t>
      </w:r>
    </w:p>
    <w:p w14:paraId="372AA674">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6284A0D8">
      <w:pPr>
        <w:keepNext w:val="0"/>
        <w:keepLines w:val="0"/>
        <w:pageBreakBefore w:val="0"/>
        <w:kinsoku/>
        <w:overflowPunct/>
        <w:topLinePunct w:val="0"/>
        <w:autoSpaceDE/>
        <w:autoSpaceDN/>
        <w:bidi w:val="0"/>
        <w:spacing w:line="560" w:lineRule="exact"/>
        <w:textAlignment w:val="auto"/>
        <w:rPr>
          <w:rFonts w:hint="eastAsia" w:ascii="黑体" w:eastAsia="黑体"/>
          <w:color w:val="auto"/>
          <w:sz w:val="32"/>
          <w:szCs w:val="32"/>
        </w:rPr>
      </w:pPr>
    </w:p>
    <w:p w14:paraId="18D22C69">
      <w:pPr>
        <w:keepNext w:val="0"/>
        <w:keepLines w:val="0"/>
        <w:pageBreakBefore w:val="0"/>
        <w:kinsoku/>
        <w:overflowPunct/>
        <w:topLinePunct w:val="0"/>
        <w:autoSpaceDE/>
        <w:autoSpaceDN/>
        <w:bidi w:val="0"/>
        <w:spacing w:line="560" w:lineRule="exact"/>
        <w:textAlignment w:val="auto"/>
        <w:rPr>
          <w:rFonts w:hint="eastAsia" w:ascii="黑体" w:eastAsia="黑体"/>
          <w:color w:val="auto"/>
          <w:sz w:val="32"/>
          <w:szCs w:val="32"/>
        </w:rPr>
      </w:pPr>
      <w:bookmarkStart w:id="0" w:name="_GoBack"/>
      <w:bookmarkEnd w:id="0"/>
    </w:p>
    <w:p w14:paraId="0CCA8466">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r>
        <w:rPr>
          <w:rFonts w:hint="eastAsia" w:ascii="黑体" w:eastAsia="黑体"/>
          <w:color w:val="auto"/>
          <w:sz w:val="32"/>
          <w:szCs w:val="32"/>
        </w:rPr>
        <w:t>公开方式：</w:t>
      </w:r>
      <w:r>
        <w:rPr>
          <w:rFonts w:hint="eastAsia" w:ascii="仿宋_GB2312" w:eastAsia="仿宋_GB2312"/>
          <w:color w:val="auto"/>
          <w:sz w:val="32"/>
          <w:szCs w:val="32"/>
        </w:rPr>
        <w:t>主动公开</w:t>
      </w:r>
    </w:p>
    <w:p w14:paraId="22184C5B">
      <w:pPr>
        <w:keepNext w:val="0"/>
        <w:keepLines w:val="0"/>
        <w:pageBreakBefore w:val="0"/>
        <w:kinsoku/>
        <w:overflowPunct/>
        <w:topLinePunct w:val="0"/>
        <w:autoSpaceDE/>
        <w:autoSpaceDN/>
        <w:bidi w:val="0"/>
        <w:spacing w:line="560" w:lineRule="exact"/>
        <w:textAlignment w:val="auto"/>
        <w:rPr>
          <w:rFonts w:ascii="仿宋_GB2312" w:eastAsia="仿宋_GB2312"/>
          <w:color w:val="auto"/>
          <w:sz w:val="32"/>
          <w:szCs w:val="32"/>
        </w:rPr>
      </w:pPr>
    </w:p>
    <w:p w14:paraId="6452DAE3">
      <w:pPr>
        <w:keepNext w:val="0"/>
        <w:keepLines w:val="0"/>
        <w:pageBreakBefore w:val="0"/>
        <w:kinsoku/>
        <w:overflowPunct/>
        <w:topLinePunct w:val="0"/>
        <w:autoSpaceDE/>
        <w:autoSpaceDN/>
        <w:bidi w:val="0"/>
        <w:spacing w:line="560" w:lineRule="exact"/>
        <w:ind w:left="1133" w:leftChars="201" w:hanging="711" w:hangingChars="254"/>
        <w:textAlignment w:val="auto"/>
        <w:rPr>
          <w:rFonts w:hint="eastAsia" w:ascii="仿宋_GB2312" w:eastAsia="仿宋_GB2312"/>
          <w:color w:val="auto"/>
          <w:sz w:val="28"/>
          <w:szCs w:val="28"/>
        </w:rPr>
      </w:pPr>
      <w:r>
        <w:rPr>
          <w:rFonts w:hint="eastAsia" w:ascii="仿宋_GB2312" w:eastAsia="仿宋_GB2312"/>
          <w:color w:val="auto"/>
          <w:sz w:val="28"/>
          <w:szCs w:val="28"/>
        </w:rPr>
        <w:t>抄送：广州市生态环境局番禺分局执法</w:t>
      </w:r>
      <w:r>
        <w:rPr>
          <w:rFonts w:hint="eastAsia" w:ascii="仿宋_GB2312" w:eastAsia="仿宋_GB2312"/>
          <w:color w:val="auto"/>
          <w:sz w:val="28"/>
          <w:szCs w:val="28"/>
          <w:lang w:val="en-US" w:eastAsia="zh-CN"/>
        </w:rPr>
        <w:t>二</w:t>
      </w:r>
      <w:r>
        <w:rPr>
          <w:rFonts w:hint="eastAsia" w:ascii="仿宋_GB2312" w:eastAsia="仿宋_GB2312"/>
          <w:color w:val="auto"/>
          <w:sz w:val="28"/>
          <w:szCs w:val="28"/>
        </w:rPr>
        <w:t>科、</w:t>
      </w:r>
      <w:r>
        <w:rPr>
          <w:rFonts w:hint="eastAsia" w:ascii="仿宋_GB2312" w:eastAsia="仿宋_GB2312"/>
          <w:color w:val="auto"/>
          <w:sz w:val="28"/>
          <w:szCs w:val="28"/>
          <w:lang w:eastAsia="zh-CN"/>
        </w:rPr>
        <w:t>番禺</w:t>
      </w:r>
      <w:r>
        <w:rPr>
          <w:rFonts w:hint="eastAsia" w:ascii="仿宋_GB2312" w:eastAsia="仿宋_GB2312"/>
          <w:color w:val="auto"/>
          <w:sz w:val="28"/>
          <w:szCs w:val="28"/>
        </w:rPr>
        <w:t>第</w:t>
      </w:r>
      <w:r>
        <w:rPr>
          <w:rFonts w:hint="eastAsia" w:ascii="仿宋_GB2312" w:eastAsia="仿宋_GB2312"/>
          <w:color w:val="auto"/>
          <w:sz w:val="28"/>
          <w:szCs w:val="28"/>
          <w:lang w:val="en-US" w:eastAsia="zh-CN"/>
        </w:rPr>
        <w:t>四</w:t>
      </w:r>
      <w:r>
        <w:rPr>
          <w:rFonts w:hint="eastAsia" w:ascii="仿宋_GB2312" w:eastAsia="仿宋_GB2312"/>
          <w:color w:val="auto"/>
          <w:sz w:val="28"/>
          <w:szCs w:val="28"/>
        </w:rPr>
        <w:t>环保所，广州市基盛环保工程有限公司。</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82500">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3</w:t>
    </w:r>
    <w:r>
      <w:rPr>
        <w:rStyle w:val="9"/>
        <w:rFonts w:ascii="宋体" w:hAnsi="宋体"/>
        <w:sz w:val="28"/>
        <w:szCs w:val="28"/>
      </w:rPr>
      <w:fldChar w:fldCharType="end"/>
    </w:r>
    <w:r>
      <w:rPr>
        <w:rStyle w:val="9"/>
        <w:rFonts w:hint="eastAsia" w:ascii="宋体" w:hAnsi="宋体"/>
        <w:sz w:val="28"/>
        <w:szCs w:val="28"/>
      </w:rPr>
      <w:t xml:space="preserve"> —</w:t>
    </w:r>
  </w:p>
  <w:p w14:paraId="2C3B46C2">
    <w:pPr>
      <w:pStyle w:val="4"/>
      <w:ind w:right="360" w:firstLine="360"/>
      <w:jc w:val="center"/>
      <w:rPr>
        <w:rFonts w:ascii="Times New Roman" w:hAnsi="Times New Roman"/>
        <w:sz w:val="28"/>
        <w:szCs w:val="28"/>
      </w:rPr>
    </w:pPr>
  </w:p>
  <w:p w14:paraId="1F0202F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CDDBE">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75A86EC9">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02573"/>
    <w:multiLevelType w:val="singleLevel"/>
    <w:tmpl w:val="9E60257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nforcement="0"/>
  <w:defaultTabStop w:val="420"/>
  <w:drawingGridHorizontalSpacing w:val="158"/>
  <w:drawingGridVerticalSpacing w:val="6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ZGFmMGVmYWFiODk5YTFiNTc2ZWNlODI1MTcyOTM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A3F"/>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1631F2C"/>
    <w:rsid w:val="020C3600"/>
    <w:rsid w:val="02FF41F8"/>
    <w:rsid w:val="03151C1F"/>
    <w:rsid w:val="039E0DF7"/>
    <w:rsid w:val="03EF3B00"/>
    <w:rsid w:val="04D32E79"/>
    <w:rsid w:val="05847419"/>
    <w:rsid w:val="083C20B8"/>
    <w:rsid w:val="08B17951"/>
    <w:rsid w:val="08B408D6"/>
    <w:rsid w:val="091426BE"/>
    <w:rsid w:val="091574A4"/>
    <w:rsid w:val="09296316"/>
    <w:rsid w:val="097F12A3"/>
    <w:rsid w:val="0A3367C8"/>
    <w:rsid w:val="0A945568"/>
    <w:rsid w:val="0AB6351E"/>
    <w:rsid w:val="0AC460B7"/>
    <w:rsid w:val="0B1161B7"/>
    <w:rsid w:val="0B1F3303"/>
    <w:rsid w:val="0B2B0F5F"/>
    <w:rsid w:val="0BD76E79"/>
    <w:rsid w:val="0BEC2D80"/>
    <w:rsid w:val="0C7516B2"/>
    <w:rsid w:val="0C807692"/>
    <w:rsid w:val="0DE36B99"/>
    <w:rsid w:val="0DFB2E48"/>
    <w:rsid w:val="0E3B3C64"/>
    <w:rsid w:val="0F0373B1"/>
    <w:rsid w:val="0F0A6D3C"/>
    <w:rsid w:val="0F5B1FBE"/>
    <w:rsid w:val="0FD72C0C"/>
    <w:rsid w:val="10211D87"/>
    <w:rsid w:val="103E38B5"/>
    <w:rsid w:val="10BF38FB"/>
    <w:rsid w:val="10E93D4E"/>
    <w:rsid w:val="11115E0C"/>
    <w:rsid w:val="111C7A20"/>
    <w:rsid w:val="118D31D7"/>
    <w:rsid w:val="11B62D57"/>
    <w:rsid w:val="11CD7844"/>
    <w:rsid w:val="11F356F0"/>
    <w:rsid w:val="12737E91"/>
    <w:rsid w:val="12A63CA4"/>
    <w:rsid w:val="12DA5DA1"/>
    <w:rsid w:val="14985759"/>
    <w:rsid w:val="149C3766"/>
    <w:rsid w:val="1549557C"/>
    <w:rsid w:val="157D650A"/>
    <w:rsid w:val="15E169F5"/>
    <w:rsid w:val="15FC5020"/>
    <w:rsid w:val="167C0DF1"/>
    <w:rsid w:val="16B447CE"/>
    <w:rsid w:val="175355D1"/>
    <w:rsid w:val="18833745"/>
    <w:rsid w:val="18B72C9A"/>
    <w:rsid w:val="19181A3A"/>
    <w:rsid w:val="19AF0CB4"/>
    <w:rsid w:val="19EE61F4"/>
    <w:rsid w:val="19F023A6"/>
    <w:rsid w:val="1AB63394"/>
    <w:rsid w:val="1ADD2620"/>
    <w:rsid w:val="1B3E4C43"/>
    <w:rsid w:val="1B4E165A"/>
    <w:rsid w:val="1BC528C4"/>
    <w:rsid w:val="1BD660BB"/>
    <w:rsid w:val="1C592E11"/>
    <w:rsid w:val="1D181F4A"/>
    <w:rsid w:val="1D4266B3"/>
    <w:rsid w:val="1D90641B"/>
    <w:rsid w:val="1E537B54"/>
    <w:rsid w:val="1E9C7B48"/>
    <w:rsid w:val="1EC05BED"/>
    <w:rsid w:val="1F4D7EC7"/>
    <w:rsid w:val="1F7C13B4"/>
    <w:rsid w:val="1FE55890"/>
    <w:rsid w:val="20152766"/>
    <w:rsid w:val="201C12BD"/>
    <w:rsid w:val="202D6FD9"/>
    <w:rsid w:val="20CF4E76"/>
    <w:rsid w:val="21533539"/>
    <w:rsid w:val="21C0196E"/>
    <w:rsid w:val="221365B8"/>
    <w:rsid w:val="22B10EF6"/>
    <w:rsid w:val="23241352"/>
    <w:rsid w:val="23CF38CC"/>
    <w:rsid w:val="243D7784"/>
    <w:rsid w:val="246C2851"/>
    <w:rsid w:val="24AD32BB"/>
    <w:rsid w:val="25001A40"/>
    <w:rsid w:val="2537321F"/>
    <w:rsid w:val="255B68D6"/>
    <w:rsid w:val="26405C4F"/>
    <w:rsid w:val="26850942"/>
    <w:rsid w:val="26B164C1"/>
    <w:rsid w:val="275C5122"/>
    <w:rsid w:val="27711845"/>
    <w:rsid w:val="27987506"/>
    <w:rsid w:val="282A6A75"/>
    <w:rsid w:val="288E5F3F"/>
    <w:rsid w:val="28975DA4"/>
    <w:rsid w:val="28AE5DA0"/>
    <w:rsid w:val="28E74AAC"/>
    <w:rsid w:val="29462609"/>
    <w:rsid w:val="29672BF9"/>
    <w:rsid w:val="29870F2F"/>
    <w:rsid w:val="299B7BD0"/>
    <w:rsid w:val="29BF490D"/>
    <w:rsid w:val="2A0C3F2F"/>
    <w:rsid w:val="2A40615F"/>
    <w:rsid w:val="2A9F19FC"/>
    <w:rsid w:val="2B6910C5"/>
    <w:rsid w:val="2BBD43D2"/>
    <w:rsid w:val="2CC9360B"/>
    <w:rsid w:val="2DCC08AF"/>
    <w:rsid w:val="2E142328"/>
    <w:rsid w:val="2E21163E"/>
    <w:rsid w:val="2E9B7C83"/>
    <w:rsid w:val="2ECA65D4"/>
    <w:rsid w:val="2F00322A"/>
    <w:rsid w:val="30357A24"/>
    <w:rsid w:val="307C5365"/>
    <w:rsid w:val="30A22B85"/>
    <w:rsid w:val="31D574D0"/>
    <w:rsid w:val="34A100EE"/>
    <w:rsid w:val="3541716C"/>
    <w:rsid w:val="35CB70D1"/>
    <w:rsid w:val="35D37D9D"/>
    <w:rsid w:val="3616624B"/>
    <w:rsid w:val="36DC47B5"/>
    <w:rsid w:val="375955DE"/>
    <w:rsid w:val="37682375"/>
    <w:rsid w:val="37C2178A"/>
    <w:rsid w:val="37E24848"/>
    <w:rsid w:val="388C6C54"/>
    <w:rsid w:val="38CD2F41"/>
    <w:rsid w:val="38EB77CC"/>
    <w:rsid w:val="39CC17DF"/>
    <w:rsid w:val="39FA26AE"/>
    <w:rsid w:val="3A1D0EF5"/>
    <w:rsid w:val="3AA44A54"/>
    <w:rsid w:val="3AE822E0"/>
    <w:rsid w:val="3B617677"/>
    <w:rsid w:val="3C211CB3"/>
    <w:rsid w:val="3C6C0E2E"/>
    <w:rsid w:val="3C872CDC"/>
    <w:rsid w:val="3C877459"/>
    <w:rsid w:val="3C8B0C00"/>
    <w:rsid w:val="3C8D6DE4"/>
    <w:rsid w:val="3CAB1C17"/>
    <w:rsid w:val="3CC2289A"/>
    <w:rsid w:val="3CC7607D"/>
    <w:rsid w:val="3CCA53AD"/>
    <w:rsid w:val="3CF81873"/>
    <w:rsid w:val="3D3C5C83"/>
    <w:rsid w:val="3E322D18"/>
    <w:rsid w:val="3E7A698F"/>
    <w:rsid w:val="3EEA5570"/>
    <w:rsid w:val="3EEC344B"/>
    <w:rsid w:val="3FD1113F"/>
    <w:rsid w:val="41171C7F"/>
    <w:rsid w:val="4143359F"/>
    <w:rsid w:val="418E5F9D"/>
    <w:rsid w:val="41980AAB"/>
    <w:rsid w:val="429A1953"/>
    <w:rsid w:val="42BF1B92"/>
    <w:rsid w:val="434155E3"/>
    <w:rsid w:val="434D4C79"/>
    <w:rsid w:val="43D755DA"/>
    <w:rsid w:val="4469414C"/>
    <w:rsid w:val="450F1F75"/>
    <w:rsid w:val="453C3F01"/>
    <w:rsid w:val="45520847"/>
    <w:rsid w:val="45E73322"/>
    <w:rsid w:val="46151C09"/>
    <w:rsid w:val="461A6091"/>
    <w:rsid w:val="462D72B0"/>
    <w:rsid w:val="468766C5"/>
    <w:rsid w:val="47826AD5"/>
    <w:rsid w:val="47DD774D"/>
    <w:rsid w:val="487B4576"/>
    <w:rsid w:val="48B60ED8"/>
    <w:rsid w:val="49383A30"/>
    <w:rsid w:val="494A394A"/>
    <w:rsid w:val="49AF6EF2"/>
    <w:rsid w:val="4A8944F6"/>
    <w:rsid w:val="4AE22D88"/>
    <w:rsid w:val="4B621286"/>
    <w:rsid w:val="4C8B2B22"/>
    <w:rsid w:val="4CA1093F"/>
    <w:rsid w:val="4CDB6B18"/>
    <w:rsid w:val="4D1D2609"/>
    <w:rsid w:val="4D517068"/>
    <w:rsid w:val="4D935553"/>
    <w:rsid w:val="4D9F4BE9"/>
    <w:rsid w:val="4DCE3A17"/>
    <w:rsid w:val="4E305A20"/>
    <w:rsid w:val="4EB11A7C"/>
    <w:rsid w:val="4EDE7AF4"/>
    <w:rsid w:val="4EE6167D"/>
    <w:rsid w:val="4F586ABA"/>
    <w:rsid w:val="4F9C166D"/>
    <w:rsid w:val="4FAC5BC3"/>
    <w:rsid w:val="4FB46852"/>
    <w:rsid w:val="4FC000E6"/>
    <w:rsid w:val="50D21228"/>
    <w:rsid w:val="53406164"/>
    <w:rsid w:val="534A5134"/>
    <w:rsid w:val="53774CFF"/>
    <w:rsid w:val="53AF28DA"/>
    <w:rsid w:val="53DE59A8"/>
    <w:rsid w:val="553B58E4"/>
    <w:rsid w:val="55882160"/>
    <w:rsid w:val="55AA541C"/>
    <w:rsid w:val="55B80731"/>
    <w:rsid w:val="55EF668D"/>
    <w:rsid w:val="567E16A6"/>
    <w:rsid w:val="5728768E"/>
    <w:rsid w:val="574C7DDE"/>
    <w:rsid w:val="58272CFA"/>
    <w:rsid w:val="585722FF"/>
    <w:rsid w:val="592D32D7"/>
    <w:rsid w:val="5942577F"/>
    <w:rsid w:val="596879A6"/>
    <w:rsid w:val="59F57B8E"/>
    <w:rsid w:val="5A1F18EA"/>
    <w:rsid w:val="5A4F4638"/>
    <w:rsid w:val="5A8C6946"/>
    <w:rsid w:val="5AE86E88"/>
    <w:rsid w:val="5B397E38"/>
    <w:rsid w:val="5B443C4B"/>
    <w:rsid w:val="5B7E4A72"/>
    <w:rsid w:val="5BB209FC"/>
    <w:rsid w:val="5C104619"/>
    <w:rsid w:val="5CA00684"/>
    <w:rsid w:val="5D6B1052"/>
    <w:rsid w:val="5D7673E3"/>
    <w:rsid w:val="5D7B386B"/>
    <w:rsid w:val="5DED0326"/>
    <w:rsid w:val="5DED6128"/>
    <w:rsid w:val="5E811B87"/>
    <w:rsid w:val="5E85179E"/>
    <w:rsid w:val="5F0D61FF"/>
    <w:rsid w:val="5F192012"/>
    <w:rsid w:val="5FF25578"/>
    <w:rsid w:val="603315EF"/>
    <w:rsid w:val="609E0F14"/>
    <w:rsid w:val="60AF11AF"/>
    <w:rsid w:val="614E41B0"/>
    <w:rsid w:val="61A23C3A"/>
    <w:rsid w:val="61F71146"/>
    <w:rsid w:val="62973EAF"/>
    <w:rsid w:val="62BE08BB"/>
    <w:rsid w:val="62D50B34"/>
    <w:rsid w:val="631E222D"/>
    <w:rsid w:val="632B1543"/>
    <w:rsid w:val="645E2BB9"/>
    <w:rsid w:val="647A6C66"/>
    <w:rsid w:val="64DF660A"/>
    <w:rsid w:val="650442EA"/>
    <w:rsid w:val="65187A69"/>
    <w:rsid w:val="651D79A2"/>
    <w:rsid w:val="654F3592"/>
    <w:rsid w:val="65D76BA2"/>
    <w:rsid w:val="65F71656"/>
    <w:rsid w:val="6618540E"/>
    <w:rsid w:val="66B76211"/>
    <w:rsid w:val="66D04BBC"/>
    <w:rsid w:val="66D37837"/>
    <w:rsid w:val="670A7A3E"/>
    <w:rsid w:val="679E2C8B"/>
    <w:rsid w:val="67D61EEB"/>
    <w:rsid w:val="67F25F98"/>
    <w:rsid w:val="67FE3FA9"/>
    <w:rsid w:val="69341E28"/>
    <w:rsid w:val="6937082E"/>
    <w:rsid w:val="696E697F"/>
    <w:rsid w:val="69713E8B"/>
    <w:rsid w:val="69EF3DF1"/>
    <w:rsid w:val="69F753E9"/>
    <w:rsid w:val="6A713A2E"/>
    <w:rsid w:val="6ADB0EDF"/>
    <w:rsid w:val="6B2F71CC"/>
    <w:rsid w:val="6B313E6C"/>
    <w:rsid w:val="6D1E5C16"/>
    <w:rsid w:val="6D8B22BF"/>
    <w:rsid w:val="6FAB07C2"/>
    <w:rsid w:val="6FB56B53"/>
    <w:rsid w:val="6FEB702D"/>
    <w:rsid w:val="70A906E5"/>
    <w:rsid w:val="7252741C"/>
    <w:rsid w:val="72BF7DD0"/>
    <w:rsid w:val="73006EB1"/>
    <w:rsid w:val="73252FF8"/>
    <w:rsid w:val="73417714"/>
    <w:rsid w:val="73643DE1"/>
    <w:rsid w:val="73DC6F23"/>
    <w:rsid w:val="743E1546"/>
    <w:rsid w:val="747D1147"/>
    <w:rsid w:val="756338A7"/>
    <w:rsid w:val="75C83E5E"/>
    <w:rsid w:val="762C5749"/>
    <w:rsid w:val="765C5FCF"/>
    <w:rsid w:val="769211D6"/>
    <w:rsid w:val="77831323"/>
    <w:rsid w:val="77A5337F"/>
    <w:rsid w:val="77E07672"/>
    <w:rsid w:val="780A11FC"/>
    <w:rsid w:val="7825692D"/>
    <w:rsid w:val="78824C27"/>
    <w:rsid w:val="78C47730"/>
    <w:rsid w:val="7904735F"/>
    <w:rsid w:val="792451CB"/>
    <w:rsid w:val="79350CE9"/>
    <w:rsid w:val="79442D41"/>
    <w:rsid w:val="7ABA4368"/>
    <w:rsid w:val="7AEF6DC1"/>
    <w:rsid w:val="7AFA7350"/>
    <w:rsid w:val="7B331FDF"/>
    <w:rsid w:val="7B5B3EF1"/>
    <w:rsid w:val="7B76251D"/>
    <w:rsid w:val="7BA07ADE"/>
    <w:rsid w:val="7BA515D0"/>
    <w:rsid w:val="7BD55DBA"/>
    <w:rsid w:val="7C1A4BBF"/>
    <w:rsid w:val="7C2E2674"/>
    <w:rsid w:val="7D202558"/>
    <w:rsid w:val="7D284665"/>
    <w:rsid w:val="7D630407"/>
    <w:rsid w:val="7E477DBC"/>
    <w:rsid w:val="7E4F6A23"/>
    <w:rsid w:val="7E5C44DF"/>
    <w:rsid w:val="7E71317F"/>
    <w:rsid w:val="7EC00980"/>
    <w:rsid w:val="7F246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style>
  <w:style w:type="character" w:styleId="10">
    <w:name w:val="annotation reference"/>
    <w:basedOn w:val="8"/>
    <w:semiHidden/>
    <w:unhideWhenUsed/>
    <w:qFormat/>
    <w:uiPriority w:val="99"/>
    <w:rPr>
      <w:sz w:val="21"/>
      <w:szCs w:val="21"/>
    </w:rPr>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qFormat/>
    <w:uiPriority w:val="99"/>
    <w:rPr>
      <w:kern w:val="2"/>
      <w:sz w:val="18"/>
      <w:szCs w:val="18"/>
    </w:rPr>
  </w:style>
  <w:style w:type="paragraph" w:customStyle="1" w:styleId="13">
    <w:name w:val="Char1"/>
    <w:basedOn w:val="1"/>
    <w:qFormat/>
    <w:uiPriority w:val="0"/>
    <w:pPr>
      <w:tabs>
        <w:tab w:val="left" w:pos="840"/>
      </w:tabs>
      <w:ind w:left="840" w:hanging="420"/>
    </w:pPr>
    <w:rPr>
      <w:rFonts w:ascii="Times New Roman" w:hAnsi="Times New Roman"/>
      <w:sz w:val="24"/>
      <w:szCs w:val="24"/>
    </w:rPr>
  </w:style>
  <w:style w:type="character" w:customStyle="1" w:styleId="14">
    <w:name w:val="批注文字 Char"/>
    <w:basedOn w:val="8"/>
    <w:link w:val="2"/>
    <w:semiHidden/>
    <w:qFormat/>
    <w:uiPriority w:val="99"/>
    <w:rPr>
      <w:kern w:val="2"/>
      <w:sz w:val="21"/>
      <w:szCs w:val="22"/>
    </w:rPr>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kern w:val="2"/>
      <w:sz w:val="18"/>
      <w:szCs w:val="18"/>
    </w:rPr>
  </w:style>
  <w:style w:type="paragraph" w:customStyle="1" w:styleId="17">
    <w:name w:val="Revision"/>
    <w:hidden/>
    <w:semiHidden/>
    <w:qFormat/>
    <w:uiPriority w:val="99"/>
    <w:rPr>
      <w:rFonts w:ascii="Calibri" w:hAnsi="Calibri"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0880F-0172-4367-9D41-5B93968F3B74}">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4</Pages>
  <Words>2766</Words>
  <Characters>2996</Characters>
  <Lines>19</Lines>
  <Paragraphs>5</Paragraphs>
  <TotalTime>4</TotalTime>
  <ScaleCrop>false</ScaleCrop>
  <LinksUpToDate>false</LinksUpToDate>
  <CharactersWithSpaces>3060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1</cp:lastModifiedBy>
  <cp:lastPrinted>2012-12-06T03:13:00Z</cp:lastPrinted>
  <dcterms:modified xsi:type="dcterms:W3CDTF">2025-05-30T02:57:21Z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7B1C4AD2043649D185BF4A2F74748C72</vt:lpwstr>
  </property>
</Properties>
</file>