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E22" w:rsidRPr="00EA2877" w:rsidRDefault="00F47520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EA2877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A54E22" w:rsidRPr="00EA2877" w:rsidRDefault="00F47520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EA2877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2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800"/>
        <w:gridCol w:w="992"/>
        <w:gridCol w:w="23"/>
        <w:gridCol w:w="15"/>
        <w:gridCol w:w="1065"/>
        <w:gridCol w:w="31"/>
        <w:gridCol w:w="1049"/>
        <w:gridCol w:w="2955"/>
        <w:gridCol w:w="6210"/>
        <w:gridCol w:w="6210"/>
        <w:gridCol w:w="6210"/>
      </w:tblGrid>
      <w:tr w:rsidR="00A54E22" w:rsidRPr="00EA2877" w:rsidTr="005E208D">
        <w:trPr>
          <w:gridAfter w:val="2"/>
          <w:wAfter w:w="12420" w:type="dxa"/>
          <w:trHeight w:val="285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DD0194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0194" w:rsidRPr="00EA2877" w:rsidRDefault="00DD01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食用油、油脂及其制品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DD0194" w:rsidRPr="00EA2877" w:rsidRDefault="00DD0194" w:rsidP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DD0194" w:rsidRPr="00EA2877" w:rsidRDefault="00DD0194" w:rsidP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食用植物油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花生油、玉米油、芝麻油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食用植物油卫生标准》（GB 2716）等标准及产品明示标准和指标的要求。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、邻苯二甲酸酯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DD0194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橄榄油、油橄榄果渣油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、反式脂肪酸（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C18:1T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）、反式脂肪酸（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C18:2T+C18:3T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）、邻苯二甲酸酯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DD0194" w:rsidRPr="00EA2877" w:rsidTr="005E208D">
        <w:trPr>
          <w:gridAfter w:val="2"/>
          <w:wAfter w:w="12420" w:type="dxa"/>
          <w:trHeight w:val="1350"/>
        </w:trPr>
        <w:tc>
          <w:tcPr>
            <w:tcW w:w="633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D0194" w:rsidRPr="00EA2877" w:rsidRDefault="00DD0194" w:rsidP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其他食用植物油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0194" w:rsidRPr="00EA2877" w:rsidRDefault="00DD019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、游离棉酚、邻苯二甲酸酯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天然矿泉水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《饮用天然矿泉水》（GB 8537）、《食品安全国家标准 食品中污染物限量》（GB 2762）、《食品安全国家标准 包装饮用水》（GB 19298）等标准及产品明示标准和指标的要求。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计）、硒、锑、铜、钡、铬、锰、镍、银、亚硝酸盐（以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锂、界限指标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锶、界限指标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锌、界限指标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碘化物、界限指标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偏硅酸、界限指标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硒、界限指标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游离二氧化碳、界限指标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溶解性总固体、溴酸盐、硼酸盐（以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计）、氟化物（以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F-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计）、耗氧量（以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（以苯酚计）、氰化物（以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计）、阴离子合成洗涤剂、大肠菌群、粪链球菌、铜绿假单胞菌、产气荚膜梭菌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饮用纯净水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氧量（以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计）、余氯（游离氯）、三氯甲烷、四氯化碳、氰化物（以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其他饮用水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计）、余氯（游离氯）、三氯甲烷、四氯化碳、挥发性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饮料》（GB 7101-2015）等标准及产品明示标准和指标的要求。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计）、菌落总数、大肠菌群、霉菌、酵母、商业无菌、甜蜜素、山梨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钾盐（以山梨酸计）、安赛蜜、苯甲酸及其钠盐（以苯甲酸计）、二氧化硫残留量、糖精钠（以糖精计）、三氯蔗糖、纳他霉素、阿斯巴甜、脱氢乙酸、合成着色剂（柠檬黄、诱惑红、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藓红、亮蓝、日落黄、苋菜红、新红、胭脂红、酸性红）、展青霉素、防腐剂混合使用时各自用量占其最大使用量的比例之和、沙门氏菌、金黄色葡萄球菌、邻苯基苯酚、增效醚、马拉硫磷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计）、菌落总数、大肠菌群、霉菌、酵母、商业无菌、氰化物（以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计）、脲酶试验、苯甲酸及其钠盐（以苯甲酸计）、三氯蔗糖、阿斯巴甜、脱氢乙酸、糖精钠（以糖精计）、安赛蜜、山梨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合成着色剂（诱惑红、柠檬黄、胭脂红、苋菜红、日落黄、亮蓝、酸性红）、甜蜜素、沙门氏菌、金黄色葡萄球菌、防腐剂混合使用时各自用量占其最大使用量的比例之和、三聚氰胺、蛋白质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碳酸饮料（汽水）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碳酸饮料（汽水）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计）、菌落总数、大肠菌群、霉菌、酵母、苯甲酸及其钠盐（以苯甲酸计）、甜蜜素、山梨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钾盐（以山梨酸计）、安赛蜜、糖精钠（以糖精计）、合成着色剂（柠檬黄、诱惑红、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藓红、亮蓝、日落黄、苋菜红、新红、胭脂红、酸性红）、阿斯巴甜、三氯蔗糖、咖啡因（限可乐型碳酸饮料）、二氧化碳气容量、防腐剂混合使用时各自用量占其最大使用量的比例之和</w:t>
            </w:r>
          </w:p>
        </w:tc>
      </w:tr>
      <w:tr w:rsidR="00143498" w:rsidRPr="00EA2877" w:rsidTr="005E208D">
        <w:trPr>
          <w:gridAfter w:val="2"/>
          <w:wAfter w:w="12420" w:type="dxa"/>
          <w:trHeight w:val="1912"/>
        </w:trPr>
        <w:tc>
          <w:tcPr>
            <w:tcW w:w="633" w:type="dxa"/>
            <w:vMerge/>
            <w:shd w:val="clear" w:color="auto" w:fill="auto"/>
            <w:vAlign w:val="center"/>
          </w:tcPr>
          <w:p w:rsidR="00143498" w:rsidRPr="00EA2877" w:rsidRDefault="0014349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43498" w:rsidRPr="00EA2877" w:rsidRDefault="00143498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143498" w:rsidRPr="00EA2877" w:rsidRDefault="00143498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43498" w:rsidRPr="00EA2877" w:rsidRDefault="00143498" w:rsidP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43498" w:rsidRPr="00EA2877" w:rsidRDefault="00143498" w:rsidP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143498" w:rsidRPr="00EA2877" w:rsidRDefault="00143498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43498" w:rsidRPr="00EA2877" w:rsidRDefault="00143498" w:rsidP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计）、蛋白质、菌落总数、大肠菌群、霉菌、苯甲酸及其钠盐（以苯甲酸计）、山梨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合成着色剂（诱惑红、柠檬黄、胭脂红、苋菜红、日落黄、亮蓝）、安赛蜜、三氯蔗糖、防腐剂混合使用时各自用量占其最大使用量的比例之和、沙门氏菌、金黄色葡萄球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计）、菌落总数、大肠菌群、霉菌、酵母、商业无菌、三氯蔗糖、合成着色剂（柠檬黄、诱惑红、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藓红、亮蓝、日落黄、苋菜红、新红、胭脂红）、脱氢乙酸、糖精钠（以糖精计）、安赛蜜、苯甲酸及其钠盐（以苯甲酸计）、山梨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钾盐（以山梨酸计）、甜蜜素、沙门氏菌、金黄色葡萄球菌、防腐剂混合使用时各自用量占其最大使用量的比例之和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糖果制品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糖果制品（含巧克力及制品）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糖果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糖果》（GB 17399-2016）等标准及产品明示标准和指标的要求。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钾盐（以山梨酸计）、糖精钠（以糖精计）、合成着色剂（柠檬黄、苋菜红、胭脂红、日落黄、亮蓝、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藓红）、二氧化硫残留量、霉菌、三聚氰胺、相同色泽着色剂混合使用时各自用量占其最大使用量的比例之和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巧克力及巧克力制品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钾盐（以山梨酸计）、苯甲酸及其钠盐（以苯甲酸计）、糖精钠（以糖精计）、二氧化硫残留量、沙门氏菌、三聚氰胺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计）、甜蜜素、山梨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钾盐（以山梨酸计）、苯甲酸及其钠盐（以苯甲酸计）、糖精钠（以糖精计）、二氧化硫残留量、菌落总数、大肠菌群、霉菌、酵母、三聚氰胺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烘炒类、油炸类、其他类）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开心果、杏仁、松仁、瓜子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</w:t>
            </w: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计）、酸价（以脂肪计）、过氧化值（以脂肪计）、糖精钠（以糖精计）、甜蜜素、三氯蔗糖、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甜、二氧化硫残留量、滑石粉、黄曲霉毒素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、大肠菌群、霉菌、沙门氏菌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其他炒货食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品及坚果制品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计）、酸价（以脂肪计）、过氧化值（以脂肪计）、糖精钠（以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糖精计）、甜蜜素、三氯蔗糖、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甜、二氧化硫残留量、滑石粉、黄曲霉毒素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、大肠菌群、霉菌、沙门氏菌</w:t>
            </w:r>
          </w:p>
        </w:tc>
      </w:tr>
      <w:tr w:rsidR="0069041E" w:rsidRPr="00EA2877" w:rsidTr="005E208D">
        <w:trPr>
          <w:gridAfter w:val="2"/>
          <w:wAfter w:w="12420" w:type="dxa"/>
          <w:trHeight w:val="1233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9041E" w:rsidRPr="00EA2877" w:rsidRDefault="006904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69041E" w:rsidRPr="00EA2877" w:rsidRDefault="0069041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蛋制品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69041E" w:rsidRPr="00EA2877" w:rsidRDefault="0069041E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蛋制品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9041E" w:rsidRPr="00EA2877" w:rsidRDefault="0069041E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再制蛋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9041E" w:rsidRPr="00EA2877" w:rsidRDefault="0069041E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再制蛋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69041E" w:rsidRPr="00EA2877" w:rsidRDefault="0069041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蛋与蛋制品》（GB 2749-2015）等标准及产品明示标准和指标的要求。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9041E" w:rsidRPr="00EA2877" w:rsidRDefault="0069041E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钾盐（以山梨酸计）、苏丹红Ⅰ、苏丹红Ⅱ、苏丹红Ⅲ、苏丹红Ⅳ、菌落总数、大肠菌群、沙门氏菌、商业无菌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钾盐（以山梨酸计）、苏丹红Ⅰ、苏丹红Ⅱ、苏丹红Ⅲ、苏丹红Ⅳ、菌落总数、大肠菌群、沙门氏菌、商业无菌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白砂糖、绵白糖、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砂糖、冰糖、方糖、冰片糖等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食糖》（GB 13104）、《食品安全国家标准 食品中污染物限量》（GB 2762）等标准及产品明示标准和指标的要求。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螨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、蔗糖分、总糖分、还原糖分、色值、不溶于水杂质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水产制品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水产制品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干制水产品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藻类干制品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钾盐（以山梨酸计）、二氧化硫残留量、菌落总数、大肠菌群、沙门氏菌、金黄色葡萄球菌、副溶血性弧菌、霉菌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预制动物性水产干制品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计）、过氧化值（以脂肪计）、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钾盐（以山梨酸计）、二氧化硫残留量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盐渍水产品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盐渍鱼</w:t>
            </w:r>
            <w:proofErr w:type="gramEnd"/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计）、过氧化值（以脂肪计）、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总和计）、组胺、苯甲酸及其钠盐（以苯甲酸计）、山梨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盐渍藻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其他盐渍水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产品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计）、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鱼糜制品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预制鱼糜制品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计）、挥发性盐基氮、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熟制动物性水产制品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熟制动物性水产制品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钾盐（以山梨酸计）、糖精钠（以糖精计）、二氧化硫残留量、沙门氏菌、金黄色葡萄球菌、副溶血性弧菌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生食水产品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生食动物性水产品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计）、挥发性盐基氮、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钾盐（以山梨酸计）、铝的残留量（以即食海蜇中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Al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计）、菌落总数、大肠菌群、沙门氏菌、金黄色葡萄球菌、副溶血性弧菌、吸虫囊蚴、线虫幼虫、绦虫裂头蚴</w:t>
            </w:r>
          </w:p>
        </w:tc>
      </w:tr>
      <w:tr w:rsidR="00A54E22" w:rsidRPr="00EA2877" w:rsidTr="00EA2877">
        <w:trPr>
          <w:gridAfter w:val="2"/>
          <w:wAfter w:w="12420" w:type="dxa"/>
          <w:trHeight w:val="1221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水产深加工品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水产深加工品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钾盐（以山梨酸计）、沙门氏菌、金黄色葡萄球菌、副溶血性弧菌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淀粉及淀粉制品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淀粉及淀粉制品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淀粉制品》（GB 2713-2015）等标准及产品明示标准和指标的要求。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计）、二氧化硫残留量、氢氰酸、大肠菌群、霉菌、霉菌和酵母计数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粉丝粉条等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计）、二氧化硫残留量、菌落总数、大肠菌群、金黄色葡萄球菌、沙门氏菌、硼砂（硼酸）</w:t>
            </w:r>
          </w:p>
        </w:tc>
      </w:tr>
      <w:tr w:rsidR="00A54E22" w:rsidRPr="00EA2877" w:rsidTr="00EA2877">
        <w:trPr>
          <w:gridAfter w:val="2"/>
          <w:wAfter w:w="12420" w:type="dxa"/>
          <w:trHeight w:val="45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淀粉糖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淀粉糖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计）、二氧化硫残留量、糖精钠（以糖精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计）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A54E22" w:rsidRPr="00EA2877" w:rsidRDefault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 w:rsidP="00EE542E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热加工糕点、冷加工糕点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钾盐（以山梨酸计）、糖精钠（以糖精计）、甜蜜素、安赛蜜、铝的残留量（干样品，以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Al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计）、丙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钠盐、钙盐（以丙酸计）、脱氢乙酸、纳他霉素、三氯蔗糖、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甜、阿斯巴甜、防腐剂混合使用时各自用量占其最大使用量比例之和、菌落总数、大肠菌群、沙门氏菌、金黄色葡萄球菌、霉菌、富马酸二甲酯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豆制品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豆制品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发酵性豆制品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腐乳、豆豉、纳豆等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钾盐（以山梨酸计）、脱氢乙酸、丙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钠盐、钙盐（以丙酸计）、糖精钠（以糖精计）、甜蜜素、三氯蔗糖、大肠菌群、沙门氏菌、金黄色葡萄球菌、苏丹红Ⅰ、苏丹红Ⅱ、苏丹红Ⅲ、苏丹红Ⅳ、碱性橙Ⅱ、碱性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173084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173084" w:rsidRPr="00EA2877" w:rsidRDefault="0017308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非发酵性豆制品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腐竹、油皮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钾盐（以山梨酸计）、脱氢乙酸、丙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钠盐、钙盐（以丙酸计）、糖精钠（以糖精计）、二氧化硫残留量、大肠菌群、沙门氏菌、金黄色葡萄球菌、碱性橙Ⅱ、碱性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、硼砂（硼酸）</w:t>
            </w:r>
          </w:p>
        </w:tc>
      </w:tr>
      <w:tr w:rsidR="00173084" w:rsidRPr="00EA2877" w:rsidTr="005E208D">
        <w:trPr>
          <w:gridAfter w:val="2"/>
          <w:wAfter w:w="12420" w:type="dxa"/>
          <w:trHeight w:val="1694"/>
        </w:trPr>
        <w:tc>
          <w:tcPr>
            <w:tcW w:w="633" w:type="dxa"/>
            <w:vMerge/>
            <w:shd w:val="clear" w:color="auto" w:fill="auto"/>
            <w:vAlign w:val="center"/>
          </w:tcPr>
          <w:p w:rsidR="00173084" w:rsidRPr="00EA2877" w:rsidRDefault="0017308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73084" w:rsidRPr="00EA2877" w:rsidRDefault="00173084" w:rsidP="006D3FD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豆干、豆腐、豆皮等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73084" w:rsidRPr="00EA2877" w:rsidRDefault="00173084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钾盐（以山梨酸计）、脱氢乙酸、丙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钠盐、钙盐（以丙酸计）、糖精钠（以糖精计）、三氯蔗糖、脲酶试验、大肠菌群、沙门氏菌、金黄色葡萄球菌、碱性橙Ⅱ、碱性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蜂产品</w:t>
            </w:r>
          </w:p>
        </w:tc>
        <w:tc>
          <w:tcPr>
            <w:tcW w:w="1030" w:type="dxa"/>
            <w:gridSpan w:val="3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蜂产品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蜂蜜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蜂蜜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蜂蜜》（GB 14963）等标准及产品明示标准和指标的要求。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计）、果糖和葡萄糖、蔗糖、山梨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钾盐（以山梨酸计）、糖精钠（以糖精计）、安赛蜜、菌落总数、大肠菌群、霉菌计数、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嗜渗酵母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计数、氯霉素、双甲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脒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氟胺氰菊酯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、碳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-4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植物糖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030" w:type="dxa"/>
            <w:gridSpan w:val="3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蜂花粉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蜂花粉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计）、蛋白质、水分、菌落总数、大肠菌群、霉菌计数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A54E22" w:rsidRPr="00EA2877" w:rsidRDefault="00F47520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1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特殊膳食食品</w:t>
            </w: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婴幼儿辅助食品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婴幼儿谷类辅助食品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婴幼儿谷类辅助食品》（GB 10769）等标准及产品明示标准和指标的要求。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计）、能量、蛋白质、脂肪、亚油酸、月桂酸占总脂肪的比值、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肉豆蔻酸占总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脂肪的比值、维生素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、钙、铁、锌、钠、维生素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、烟酸、叶酸、泛酸、维生素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、生物素、磷、碘、钾、水分、不溶性膳食纤维、黄曲霉毒素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计）、脲酶活性定性测定、菌落总数、大肠菌群、沙门氏菌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婴幼儿配方食品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婴儿配方食品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计）、蛋白质、脂肪、碳水化合物、乳糖占碳水化合物总量、亚油酸、α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亚麻酸、亚油酸与α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亚麻酸比值、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终产品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脂肪中月桂酸和肉豆蔻酸（十四烷酸）总量占总脂肪酸的比值量、芥酸与总脂肪酸比值、反式脂肪酸与总脂肪酸比值、维生素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、菌落总数、大肠菌群、左旋肉碱、金黄色葡萄球菌、沙门氏菌、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阪崎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肠杆菌、三聚氰胺、二十二碳六烯酸（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22:6n-3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）与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20:4n-6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）的比、长链不饱和脂肪酸中二十碳五烯酸（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20:5n-3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）的量与二十二碳六烯酸的量的比、二十二碳六烯酸、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较大婴儿和幼儿配方食品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计）、蛋白质、脂肪、亚油酸、维生素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、菌落总数、大肠菌群、左旋肉碱、沙门氏菌、三聚氰胺、反式脂肪酸与总脂肪酸比值、二十二碳六烯酸、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A54E22" w:rsidRPr="00EA2877" w:rsidRDefault="00F47520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1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标签、山梨酸、苯甲酸、脱氢乙酸、糖精钠、安赛蜜、甜蜜素、柠檬黄、日落黄、诱惑红、亮蓝、苋菜红、胭脂红、菌落总数、大肠菌群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A54E22" w:rsidRPr="00EA2877" w:rsidRDefault="00F47520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54E22" w:rsidRPr="00EA2877" w:rsidRDefault="0032265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食品添加剂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食品添加剂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复合膨松剂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食品用香精》（GB 30616）、《食品安全国家标准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标签、重金属（以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计）、溴酸钾、过氧化苯甲酰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复配食品添加剂（用于小麦粉）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计）、致病性微生物、溴酸钾、过氧化苯甲酰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复配食品添加剂（其他）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计）、致病性微生物</w:t>
            </w:r>
          </w:p>
        </w:tc>
      </w:tr>
      <w:tr w:rsidR="004A68F5" w:rsidRPr="00EA2877" w:rsidTr="005E208D">
        <w:trPr>
          <w:gridAfter w:val="2"/>
          <w:wAfter w:w="12420" w:type="dxa"/>
          <w:trHeight w:val="439"/>
        </w:trPr>
        <w:tc>
          <w:tcPr>
            <w:tcW w:w="633" w:type="dxa"/>
            <w:vMerge/>
            <w:shd w:val="clear" w:color="auto" w:fill="auto"/>
            <w:vAlign w:val="center"/>
          </w:tcPr>
          <w:p w:rsidR="004A68F5" w:rsidRPr="00EA2877" w:rsidRDefault="004A68F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4A68F5" w:rsidRPr="00EA2877" w:rsidRDefault="004A68F5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A68F5" w:rsidRPr="00EA2877" w:rsidRDefault="004A68F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A68F5" w:rsidRPr="00EA2877" w:rsidRDefault="004A68F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A68F5" w:rsidRPr="00EA2877" w:rsidRDefault="004A68F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A68F5" w:rsidRPr="00EA2877" w:rsidRDefault="004A68F5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A68F5" w:rsidRPr="00EA2877" w:rsidRDefault="004A68F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标签、重金属（以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计）含量、菌落总数、大肠菌群</w:t>
            </w:r>
          </w:p>
        </w:tc>
      </w:tr>
      <w:tr w:rsidR="00A54E22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其他食品添加剂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其他食品添加剂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其他食品添加剂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A54E22" w:rsidRPr="00EA2877" w:rsidRDefault="00A54E22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A54E22" w:rsidRPr="00EA2877" w:rsidRDefault="00F47520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标签、砷或总砷或无机砷、铅或重金属、菌落总数、大肠菌群、过氧化值、溴酸钾、过氧化苯甲酰、产品执行标准的其它项目</w:t>
            </w:r>
          </w:p>
        </w:tc>
      </w:tr>
      <w:tr w:rsidR="00ED3B0B" w:rsidRPr="00EA2877" w:rsidTr="0037413F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ED3B0B" w:rsidRPr="00EA2877" w:rsidRDefault="00EA2877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乳制品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乳制品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液体乳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灭菌乳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计）、脂肪、蛋白质、非脂乳固体、酸度、黄曲霉毒素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、商业无菌、三聚氰胺、玉米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霉醇、山梨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钾盐（以山梨酸计）、地塞米松</w:t>
            </w:r>
          </w:p>
        </w:tc>
      </w:tr>
      <w:tr w:rsidR="00ED3B0B" w:rsidRPr="00EA2877" w:rsidTr="0037413F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巴氏杀菌乳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计）、脂肪、蛋白质、非脂乳固体、酸度、黄曲霉毒素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、菌落总数、大肠菌群、金黄色葡萄球菌、沙门氏菌、三聚氰胺、玉米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霉醇、山梨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钾盐（以山梨酸计）、地塞米松</w:t>
            </w:r>
          </w:p>
        </w:tc>
      </w:tr>
      <w:tr w:rsidR="00ED3B0B" w:rsidRPr="00EA2877" w:rsidTr="0037413F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调制乳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计）、脂肪、蛋白质、黄曲霉毒素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、三聚氰胺、玉米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霉醇、山梨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钾盐（以山梨酸计）、β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胡萝卜素、三氯蔗糖、维生素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d l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α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生育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d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α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生育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混合生育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浓缩物）、菌落总数、大肠菌群、金黄色葡萄球菌、沙门氏菌、商业无菌</w:t>
            </w:r>
          </w:p>
        </w:tc>
      </w:tr>
      <w:tr w:rsidR="00ED3B0B" w:rsidRPr="00EA2877" w:rsidTr="0037413F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发酵乳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计）、脂肪、蛋白质、非脂乳固体、酸度、黄曲霉毒素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、大肠菌群、金黄色葡萄球菌、沙门氏菌、酵母、霉菌、乳酸菌数、三聚氰胺、糖精钠（以糖精计）、山梨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钾盐（以山梨酸计）、β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胡萝卜素、三氯蔗糖</w:t>
            </w:r>
          </w:p>
        </w:tc>
        <w:tc>
          <w:tcPr>
            <w:tcW w:w="6210" w:type="dxa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Align w:val="center"/>
          </w:tcPr>
          <w:p w:rsidR="00ED3B0B" w:rsidRPr="00EA2877" w:rsidRDefault="00ED3B0B" w:rsidP="00260BD7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计）、脂肪、蛋白质、非脂乳固体、酸度、黄曲霉毒素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、大肠菌群、金黄色葡萄球菌、沙门氏菌、酵母、霉菌、乳酸菌数、三聚氰胺、糖精钠（以糖精计）、山梨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钾盐（以山梨酸计）、β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胡萝卜素、三氯蔗糖</w:t>
            </w:r>
          </w:p>
        </w:tc>
      </w:tr>
      <w:tr w:rsidR="00ED3B0B" w:rsidRPr="00EA2877" w:rsidTr="0048287A">
        <w:trPr>
          <w:gridAfter w:val="2"/>
          <w:wAfter w:w="12420" w:type="dxa"/>
          <w:trHeight w:val="934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乳粉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计）、蛋白质、脂肪、复原乳酸度、杂质度、水分、山梨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钾盐（以山梨酸计）、亚硝酸盐（以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、菌落总数、大肠菌群、金黄色葡萄球菌、沙门氏菌、三聚氰胺、β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胡萝卜素、三氯蔗糖</w:t>
            </w:r>
          </w:p>
        </w:tc>
      </w:tr>
      <w:tr w:rsidR="00ED3B0B" w:rsidRPr="00EA2877" w:rsidTr="0037413F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其他乳制品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淡炼乳、加糖炼乳和调制炼乳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计）、脂肪、蛋白质、乳固体、酸度、山梨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、商业无菌、三聚氰胺、水分、蔗糖、菌落总数、大肠菌群、金黄色葡萄球菌、沙门氏菌</w:t>
            </w:r>
          </w:p>
        </w:tc>
      </w:tr>
      <w:tr w:rsidR="00ED3B0B" w:rsidRPr="00EA2877" w:rsidTr="0037413F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稀奶油、奶油和无水奶油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计）、水分、脂肪、酸度、非脂乳固体、山梨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钾盐（以山梨酸计）、糖精钠（以糖精计）、商业无菌、菌落总数、大肠菌群、金黄色葡萄球菌、沙门氏菌、霉菌、三聚氰胺、β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</w:t>
            </w:r>
          </w:p>
        </w:tc>
      </w:tr>
      <w:tr w:rsidR="00ED3B0B" w:rsidRPr="00EA2877" w:rsidTr="0037413F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干酪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奶酪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)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、再制干酪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D3B0B" w:rsidRPr="00EA2877" w:rsidRDefault="00ED3B0B" w:rsidP="00260BD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D3B0B" w:rsidRPr="00EA2877" w:rsidRDefault="00ED3B0B" w:rsidP="0037413F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干酪（奶酪）：标签、铅（以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、大肠菌群、金黄色葡萄球菌、沙门氏菌、单核细胞增生李斯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氏菌、酵母、霉菌、三聚氰胺、纳他霉素、β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br/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再制干酪：标签、铅（以</w:t>
            </w:r>
            <w:proofErr w:type="spellStart"/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计）、脂肪（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干物中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）、干物质含量、山梨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钾盐（以山梨酸计）、糖精钠（以糖精计）、黄曲霉毒素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、菌落总数、大肠菌群、金黄色葡萄球菌、沙门氏菌、单核细胞增生李斯</w:t>
            </w:r>
            <w:proofErr w:type="gramStart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氏菌、酵母、霉菌、三聚氰胺、纳他霉素、β</w:t>
            </w:r>
            <w:r w:rsidRPr="00EA287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- </w:t>
            </w:r>
            <w:r w:rsidRPr="00EA287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胡萝卜素</w:t>
            </w:r>
          </w:p>
        </w:tc>
      </w:tr>
      <w:tr w:rsidR="005E208D" w:rsidRPr="00EA2877" w:rsidTr="00ED3B0B">
        <w:trPr>
          <w:gridAfter w:val="2"/>
          <w:wAfter w:w="12420" w:type="dxa"/>
          <w:trHeight w:val="90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5E208D" w:rsidRPr="00EA2877" w:rsidRDefault="005E208D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畜禽肉及副产品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畜肉、畜副产品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畜肉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《食品安全国家标准 食品添加剂使用标准》（GB 2760）、《食品安全国家标准 食品中污染物限量》（GB </w:t>
            </w: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lastRenderedPageBreak/>
              <w:t>克伦特罗、莱克多巴胺、沙丁胺醇、氯霉素、呋喃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唑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酮代谢物、呋喃它酮代谢物、呋喃西林代谢物、呋喃妥因代谢物、水分（限猪、牛、羊）、磺胺类、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星（以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星与环丙沙星之和计）</w:t>
            </w:r>
          </w:p>
        </w:tc>
      </w:tr>
      <w:tr w:rsidR="005E208D" w:rsidRPr="00EA2877" w:rsidTr="00ED3B0B">
        <w:trPr>
          <w:gridAfter w:val="2"/>
          <w:wAfter w:w="12420" w:type="dxa"/>
          <w:trHeight w:val="673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禽肉、禽副产品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禽肉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氯霉素、呋喃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唑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酮代谢物、呋喃它酮代谢物、呋喃西林代谢物、呋喃妥因代谢物、水分（限鸡）、多西环素（强力霉素）、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星（以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星与环丙沙星之和计）、沙拉沙星（限鸡肉）、磺胺类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蔬菜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指定蔬菜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叶菜类蔬菜（菠菜）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阿维菌素、氧乐果、毒死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、对硫磷、氟虫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茄果类蔬菜（辣椒）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、氧乐果、甲胺磷、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、氯氰菊酯和高效氯氰菊酯、烯酰吗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鳞茎类蔬菜（韭菜）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、氧乐果、多菌灵、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、氯氰菊酯和高效氯氰菊酯、甲拌磷、甲胺磷、阿维菌素、氟虫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叶菜类蔬菜（芹菜）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、阿维菌素、甲拌磷、对硫磷、敌敌畏、氟虫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叶菜类蔬菜（普通白菜）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、氧乐果、甲基异柳磷、阿维菌素、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啶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脒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、氟虫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、甲胺磷、甲基对硫磷、氯氰菊酯和高效氯氰菊酯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豆类蔬菜</w:t>
            </w:r>
          </w:p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（豇豆）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阿维菌素、氧乐果、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倍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硫磷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其他蔬菜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芸薹属类蔬菜（花椰菜）、茄果类蔬菜（茄子）、瓜类蔬菜（黄瓜）、豆类蔬菜（菜豆）、根茎类和薯芋类蔬菜（马铃薯）、茄果类蔬菜（番茄）、根茎类和薯芋类蔬菜（生姜）、其他蔬菜（如去皮马蹄等）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芸薹属类蔬菜（花椰菜）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、对硫磷、甲胺磷、氧乐果、苯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茄果类蔬菜（茄子）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铅、总砷、敌敌畏、对硫磷、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、甲胺磷、百菌清、氯氰菊酯和高效氯氰菊酯、烯酰吗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</w:p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瓜类蔬菜（黄瓜）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、百菌清、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和高效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、烯酰吗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</w:p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豆类蔬菜（菜豆）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铅、总砷、阿维菌素、氧乐果、辛硫磷、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根茎类和薯芋类蔬菜（马铃薯）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铅、总砷、敌敌畏、甲胺磷、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灭线磷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、氧乐果、氯氰菊酯和高效氯氰菊酯、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、烯酰吗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</w:p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茄果类蔬菜（番茄）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和高效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、甲氨基阿维菌素苯甲酸盐、氧乐果、毒死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啶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脒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根茎类和薯芋类蔬菜（生姜）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铅、总砷、敌敌畏、甲胺磷、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灭线磷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、氧乐果、对硫磷、氯氰菊酯和高效氯氰菊酯、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其他蔬菜（如去皮马蹄等）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: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甲醛、二氧化硫、氟虫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、氰戊菊酯、毒死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5E208D" w:rsidRPr="00EA2877" w:rsidTr="00ED3B0B">
        <w:trPr>
          <w:gridAfter w:val="2"/>
          <w:wAfter w:w="12420" w:type="dxa"/>
          <w:trHeight w:val="1476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20"/>
                <w:szCs w:val="20"/>
                <w:lang/>
              </w:rPr>
              <w:t>芸薹属类蔬菜（菜心）</w:t>
            </w:r>
          </w:p>
          <w:p w:rsidR="005E208D" w:rsidRPr="00EA2877" w:rsidRDefault="005E208D" w:rsidP="0063577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叶菜（生菜、番薯叶、枸杞叶、上海青、油麦菜）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、对硫磷、敌敌畏、氟虫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腈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、甲胺磷、甲基对硫磷、甲基异柳磷、氧乐果、毒死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、阿维菌素、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腐霉利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、氯氰菊酯和高效氯氰菊酯、苯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豆芽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豆芽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镉（以</w:t>
            </w:r>
            <w:proofErr w:type="spellStart"/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Cd</w:t>
            </w:r>
            <w:proofErr w:type="spellEnd"/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计）、总汞（以</w:t>
            </w:r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Hg</w:t>
            </w:r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计）、总砷（以</w:t>
            </w:r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As</w:t>
            </w:r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计）、铬（以</w:t>
            </w:r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Cr</w:t>
            </w:r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计）、铅（以</w:t>
            </w:r>
            <w:proofErr w:type="spellStart"/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Pb</w:t>
            </w:r>
            <w:proofErr w:type="spellEnd"/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计）、</w:t>
            </w:r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6-</w:t>
            </w:r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苄基腺嘌呤（</w:t>
            </w:r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6-BA</w:t>
            </w:r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）、亚硫酸盐（以</w:t>
            </w:r>
            <w:r w:rsidRPr="00EA2877">
              <w:rPr>
                <w:rStyle w:val="font61"/>
                <w:rFonts w:cs="仿宋_GB2312"/>
                <w:color w:val="000000" w:themeColor="text1"/>
                <w:lang/>
              </w:rPr>
              <w:t>SO</w:t>
            </w:r>
            <w:r w:rsidRPr="00EA2877">
              <w:rPr>
                <w:rStyle w:val="font241"/>
                <w:rFonts w:cs="仿宋_GB2312"/>
                <w:color w:val="000000" w:themeColor="text1"/>
                <w:sz w:val="18"/>
                <w:szCs w:val="18"/>
                <w:lang/>
              </w:rPr>
              <w:t>2</w:t>
            </w:r>
            <w:r w:rsidRPr="00EA2877">
              <w:rPr>
                <w:rStyle w:val="font61"/>
                <w:rFonts w:cs="仿宋_GB2312" w:hint="eastAsia"/>
                <w:color w:val="000000" w:themeColor="text1"/>
                <w:lang/>
              </w:rPr>
              <w:t>计）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柑橘类、梨果类、核果类、浆果和其他小粒水果、瓜果类、热带及亚热带水果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苹果、梨、桃、荔枝、龙眼、柑橘、香蕉、草莓、西瓜、杨梅、其他应季水果等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氧乐果、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克百威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、毒死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、甲胺磷、联苯菊酯、多菌灵、烯酰吗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啉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、甲拌磷，对硫磷、苯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醚甲环唑</w:t>
            </w:r>
            <w:proofErr w:type="gramEnd"/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水产品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淡水产品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恩诺沙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星、硝基呋喃代谢物、孔雀石绿、氯霉素、镉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淡水虾、淡水蟹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硝基呋喃代谢物、孔雀石绿、氯霉素、镉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海水产品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海水鱼、海水虾、海水蟹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贝类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新鲜贝类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软体动物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其他软体动物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其他水产品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其他水产品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硝基呋喃代谢物、孔雀石绿、氯霉素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豆类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黄豆、绿豆、红豆等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黄豆、绿豆、红豆等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铅、镉、铬、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赭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曲霉毒素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A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、马拉硫磷、甲基异柳磷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生干坚果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与籽类</w:t>
            </w:r>
            <w:proofErr w:type="gramEnd"/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生干坚果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与籽类</w:t>
            </w:r>
            <w:proofErr w:type="gramEnd"/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坚果类：开心果、杏仁、松仁、核桃、板栗、扁桃核、香榧、夏威夷果等；籽类：葵花籽、西瓜籽、南瓜籽、花生仁等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酸价（以脂肪计）、过氧化值（以脂肪计）、二氧化硫残留量、黄曲霉毒素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B1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、大肠菌群、铅（以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Cd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计）、氯丹、溴氰菊酯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5E208D" w:rsidRPr="00EA2877" w:rsidRDefault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薯类和膨化食品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薯类和膨化食品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膨化食品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含油型膨化食品和非含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lastRenderedPageBreak/>
              <w:t>油型膨化食品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膨化食品》（GB 17401）、《食品安全国家标准 食品</w:t>
            </w: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lastRenderedPageBreak/>
              <w:t>铅（以</w:t>
            </w:r>
            <w:proofErr w:type="spell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计）、水分、酸价（以脂肪计）、过氧化值（以脂肪计）、糖精钠（以糖精计）、丁基羟基茴香醚（BHA）（以油脂中的含量计）、二丁基羟基甲苯（BHT）</w:t>
            </w: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lastRenderedPageBreak/>
              <w:t>（以油脂中的含量计）、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特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丁基对苯二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酚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（TBHQ）（以油脂中的含量计）、没食子酸丙酯（PG）（以油脂中的含量计）、苯甲酸及其钠盐（以苯甲酸计）、山梨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酸及其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钾盐（以山梨酸计）、二氧化钛、黄曲霉毒素B</w:t>
            </w:r>
            <w:r w:rsidRPr="00EA287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  <w:lang/>
              </w:rPr>
              <w:t>1</w:t>
            </w: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、菌落总数、大肠菌群、沙门氏菌、金黄色葡萄球菌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薯类食品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干制薯类（马铃薯片）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铅（以</w:t>
            </w:r>
            <w:proofErr w:type="spell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计）、酸价（以脂肪计）、过氧化值（以脂肪计）、糖精钠（以糖精计）、丁基羟基茴香醚（BHA）（以油脂中的含量计）、二丁基羟基甲苯（BHT）（以油脂中的含量计）、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特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丁基对苯二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酚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（TBHQ）（以油脂中的含量计）、没食子酸丙酯（PG）（以油脂中的含量计）、苯甲酸及其钠盐（以苯甲酸计）、山梨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酸及其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钾盐（以山梨酸计）、二氧化钛、菌落总数、大肠菌群、沙门氏菌、金黄色葡萄球菌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干制薯类（除马铃薯片外）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铅（以</w:t>
            </w:r>
            <w:proofErr w:type="spell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计）、二氧化硫残留量、二氧化钛、沙门氏菌、金黄色葡萄球菌</w:t>
            </w:r>
          </w:p>
        </w:tc>
      </w:tr>
      <w:tr w:rsidR="002266BF" w:rsidRPr="00EA2877" w:rsidTr="002266BF">
        <w:trPr>
          <w:gridAfter w:val="2"/>
          <w:wAfter w:w="12420" w:type="dxa"/>
          <w:trHeight w:val="514"/>
        </w:trPr>
        <w:tc>
          <w:tcPr>
            <w:tcW w:w="633" w:type="dxa"/>
            <w:vMerge/>
            <w:shd w:val="clear" w:color="auto" w:fill="auto"/>
            <w:vAlign w:val="center"/>
          </w:tcPr>
          <w:p w:rsidR="002266BF" w:rsidRPr="00EA2877" w:rsidRDefault="002266B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2266BF" w:rsidRPr="00EA2877" w:rsidRDefault="002266BF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266BF" w:rsidRPr="00EA2877" w:rsidRDefault="002266B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266BF" w:rsidRPr="00EA2877" w:rsidRDefault="002266B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266BF" w:rsidRPr="00EA2877" w:rsidRDefault="002266B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冷冻薯类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2266BF" w:rsidRPr="00EA2877" w:rsidRDefault="002266B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2266BF" w:rsidRPr="00EA2877" w:rsidRDefault="002266B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铅（以</w:t>
            </w:r>
            <w:proofErr w:type="spell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计）、沙门氏菌、金黄色葡萄球菌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5E208D" w:rsidRPr="00EA2877" w:rsidRDefault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蔬菜制品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蔬菜制品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腌菜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酱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腌菜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铅（以</w:t>
            </w:r>
            <w:proofErr w:type="spell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Pb</w:t>
            </w:r>
            <w:proofErr w:type="spell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计）、苯甲酸及其钠盐（以苯甲酸计）、山梨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酸及其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钾盐（以山梨酸计）、糖精钠（以糖精计）、二氧化硫残留量、亚硝酸盐（以NaNO</w:t>
            </w:r>
            <w:r w:rsidRPr="00EA287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  <w:lang/>
              </w:rPr>
              <w:t>2</w:t>
            </w: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计）、苏丹红Ⅰ、苏丹红Ⅱ、苏丹红Ⅲ、苏丹红Ⅳ、大肠菌群、沙门氏菌、金黄色葡萄球菌、β-胡萝卜素、</w:t>
            </w:r>
            <w:proofErr w:type="gramStart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纽</w:t>
            </w:r>
            <w:proofErr w:type="gramEnd"/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甜、三氯蔗糖、脱氢乙酸、黄曲霉毒素B</w:t>
            </w:r>
            <w:r w:rsidRPr="00EA287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  <w:lang/>
              </w:rPr>
              <w:t>1</w:t>
            </w:r>
            <w:r w:rsidRPr="00EA2877">
              <w:rPr>
                <w:rStyle w:val="font31"/>
                <w:rFonts w:cs="仿宋_GB2312" w:hint="default"/>
                <w:b w:val="0"/>
                <w:color w:val="000000" w:themeColor="text1"/>
                <w:lang/>
              </w:rPr>
              <w:t>、甜蜜素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食用菌制品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干制食用菌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计）、总砷（以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As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Cd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计）、总汞（以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Hg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计）、二氧化硫残留量、米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酵菌酸</w:t>
            </w:r>
            <w:proofErr w:type="gramEnd"/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腌渍食用菌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计）、总砷（以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As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Cd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计）、总汞（以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Hg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钾盐（以山梨酸计）、糖精钠（以糖精计）、二氧化硫残留量、苏丹红Ⅰ、苏丹红Ⅱ、苏丹红Ⅲ、苏丹红Ⅳ、米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酵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菌酸、三氯蔗糖、脱氢乙酸、β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-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胡萝卜素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5E208D" w:rsidRPr="00EA2877" w:rsidRDefault="005E208D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水果制品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水果制品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蜜饯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蜜饯类、凉果类、果脯类、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话化类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、果糕类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计）、苯甲酸及其钠盐（以苯甲酸计）、山梨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钾盐（以山梨酸计）、糖精钠（以糖精计）、甜蜜素、二氧化硫残留量、合成着色剂（柠檬黄、苋菜红、胭脂红、日落黄、亮蓝、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赤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藓红、新红）、相同色泽着色剂混合使用时各自用量占其最大使用量的比例之和、防腐剂混合使用时各自用量占其最大使用量的比例之和、展青霉素、菌落总数、大肠菌群、沙门氏菌、金黄色葡萄球菌、霉菌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水果干制品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水果干制品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铅（以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计）、二氧化硫残留量、苯甲酸及其钠盐（以苯甲酸计）、山梨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钾盐（以山梨酸计）、糖精钠（以糖精计）、展青霉素、菌落总数、大肠菌群、沙门氏菌、金黄色葡萄球菌、霉菌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5E208D" w:rsidRPr="00EA2877" w:rsidRDefault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保健食品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保健食品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保健食品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保健食品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保健食品》（GB 16740-2014）、《食品安全国家标准 食品中污染物限量》（GB 2762）等标准</w:t>
            </w: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 w:rsidP="00C453A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lastRenderedPageBreak/>
              <w:t>保健食品（辅助降血糖类）：甲苯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磺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脲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、格列苯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脲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、格列齐特、格列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吡嗪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、格列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喹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酮、格列美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脲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、马来酸罗格列酮、瑞格列奈、盐酸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吡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格列酮、盐酸二甲双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胍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、盐酸苯乙双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胍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、丁二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胍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、格列波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脲</w:t>
            </w:r>
            <w:proofErr w:type="gramEnd"/>
          </w:p>
          <w:p w:rsidR="005E208D" w:rsidRPr="00EA2877" w:rsidRDefault="005E208D" w:rsidP="00C453A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lastRenderedPageBreak/>
              <w:t>保健食品（缓解体力疲劳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/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提高免疫力类）：那红地那非、红地那非、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伐地那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非、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羟基豪莫西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地那非、西地那非、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豪莫西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地那非、氨基他达拉非、他达拉非、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硫代艾地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那非、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伪伐地那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非、那莫西地那非</w:t>
            </w:r>
          </w:p>
          <w:p w:rsidR="005E208D" w:rsidRPr="00EA2877" w:rsidRDefault="005E208D" w:rsidP="00C453A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保健食品（辅助降压类）：阿替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洛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尔、盐酸可乐定、氢氯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噻嗪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、卡托普利、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哌唑嗪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、利血平、硝苯地平、氨氯地平、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尼群地平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、尼莫地平、尼索地平、非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洛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地平、</w:t>
            </w:r>
          </w:p>
          <w:p w:rsidR="005E208D" w:rsidRPr="00EA2877" w:rsidRDefault="005E208D" w:rsidP="00C453A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保健食品（辅助降血脂类）：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洛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伐他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汀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、辛伐他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汀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、烟酸、</w:t>
            </w:r>
          </w:p>
          <w:p w:rsidR="005E208D" w:rsidRPr="00EA2877" w:rsidRDefault="005E208D" w:rsidP="00C453A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保健食品（所有样品）：铅、总砷、总汞、菌落总数、大肠菌群、霉菌和酵母、金黄色葡萄球菌、沙门氏菌、功效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/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标志性成分、水分、可溶性固形物、酸价、过氧化值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5E208D" w:rsidRPr="00EA2877" w:rsidRDefault="005E208D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2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散装熟食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散装熟食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散装糕点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散装糕点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山梨酸、糖精钠、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环己基氨基磺酸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钠（甜蜜素）、乙酰磺胺酸钾（安赛蜜）、脱氢乙酸、沙门氏菌、金黄色葡萄球菌、霉菌计数</w:t>
            </w:r>
          </w:p>
        </w:tc>
      </w:tr>
      <w:tr w:rsidR="005E208D" w:rsidRPr="00EA2877" w:rsidTr="00ED3B0B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其他散装熟食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凉拌菜、豆干等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凉拌菜：铅、苯甲酸、山梨酸、对羟基苯甲酸乙酯、糖精钠、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环己基氨基磺酸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钠（甜蜜素）、乙酰磺胺酸钾（安赛蜜）、合成着色剂（柠檬黄、苋菜红、胭脂红、日落黄、诱惑红、亮蓝）、二氧化硫、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 xml:space="preserve"> 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亚硝酸盐、苏丹红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I-IV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、相同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色泽着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剂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 xml:space="preserve"> 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、防腐剂各自用量占其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最大使量的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比例之和、黄色葡萄球菌、沙门氏菌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br/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凉拌豆干：铅（以</w:t>
            </w:r>
            <w:proofErr w:type="spellStart"/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计）、苯甲酸、山梨酸、脱氢乙酸、丙酸、糖精钠、乙酰磺胺酸钾（安赛蜜）、</w:t>
            </w:r>
            <w:proofErr w:type="gramStart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环己基氨基磺酸</w:t>
            </w:r>
            <w:proofErr w:type="gramEnd"/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钠（甜蜜素）、三氯蔗糖、合成着色剂（柠檬黄、日落黄）、二氧化硫残留量、铝的残留量（以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Al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计）、碱性橙Ⅱ、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21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22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、黄色葡萄球菌、沙门氏菌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br/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凉拌海带：山梨酸、苯甲酸、铅、脱氢乙酸、糖精钠、甜蜜素、安赛蜜、硼砂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(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硼酸</w:t>
            </w:r>
            <w:r w:rsidRPr="00EA287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  <w:t>)</w:t>
            </w: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、黄色葡萄球菌、沙门氏菌</w:t>
            </w:r>
          </w:p>
        </w:tc>
      </w:tr>
      <w:tr w:rsidR="005E208D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5E208D" w:rsidRPr="00EA2877" w:rsidRDefault="005E208D" w:rsidP="00EA287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  <w:r w:rsidR="00EA2877" w:rsidRPr="00EA287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  <w:lang/>
              </w:rPr>
              <w:t>餐饮自制食品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自制熟肉制品（酱卤肉、肉灌肠、其他熟肉）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A28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铬（以</w:t>
            </w:r>
            <w:r w:rsidRPr="00EA2877"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  <w:lang/>
              </w:rPr>
              <w:t>Cr</w:t>
            </w:r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计）、胭脂红、亚硝酸盐（以亚硝酸钠计）、苯甲酸及其钠盐（以苯甲酸计）、山梨</w:t>
            </w:r>
            <w:proofErr w:type="gramStart"/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钾盐（以山梨酸计）</w:t>
            </w:r>
          </w:p>
        </w:tc>
      </w:tr>
      <w:tr w:rsidR="005E208D" w:rsidRPr="00EA2877" w:rsidTr="005E208D">
        <w:trPr>
          <w:gridAfter w:val="2"/>
          <w:wAfter w:w="12420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  <w:lang/>
              </w:rPr>
            </w:pP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自制熟肉制品（烧腊、卤水拼盘、白切）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E208D" w:rsidRPr="00EA2877" w:rsidRDefault="005E208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沙门氏菌、单核细胞增生李斯</w:t>
            </w:r>
            <w:proofErr w:type="gramStart"/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特</w:t>
            </w:r>
            <w:proofErr w:type="gramEnd"/>
            <w:r w:rsidRPr="00EA2877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  <w:lang/>
              </w:rPr>
              <w:t>氏菌、大肠埃希氏菌</w:t>
            </w:r>
            <w:r w:rsidRPr="00EA2877"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  <w:lang/>
              </w:rPr>
              <w:t>O157</w:t>
            </w:r>
          </w:p>
        </w:tc>
      </w:tr>
    </w:tbl>
    <w:p w:rsidR="00A54E22" w:rsidRPr="00EA2877" w:rsidRDefault="00A54E22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A54E22" w:rsidRPr="00EA2877" w:rsidSect="00A54E22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BD" w:rsidRDefault="00671BBD" w:rsidP="00A54E22">
      <w:r>
        <w:separator/>
      </w:r>
    </w:p>
  </w:endnote>
  <w:endnote w:type="continuationSeparator" w:id="0">
    <w:p w:rsidR="00671BBD" w:rsidRDefault="00671BBD" w:rsidP="00A5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20" w:rsidRDefault="00F47520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 w:rsidR="00EA2877" w:rsidRPr="00EA2877">
          <w:rPr>
            <w:rFonts w:asciiTheme="minorEastAsia" w:hAnsiTheme="minorEastAsia"/>
            <w:noProof/>
            <w:lang w:val="zh-CN"/>
          </w:rPr>
          <w:t>13</w:t>
        </w:r>
        <w:r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F47520" w:rsidRDefault="00F475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BD" w:rsidRDefault="00671BBD" w:rsidP="00A54E22">
      <w:r>
        <w:separator/>
      </w:r>
    </w:p>
  </w:footnote>
  <w:footnote w:type="continuationSeparator" w:id="0">
    <w:p w:rsidR="00671BBD" w:rsidRDefault="00671BBD" w:rsidP="00A54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43498"/>
    <w:rsid w:val="00156C2C"/>
    <w:rsid w:val="001570A9"/>
    <w:rsid w:val="00170E37"/>
    <w:rsid w:val="00173084"/>
    <w:rsid w:val="00177A5D"/>
    <w:rsid w:val="001B57E1"/>
    <w:rsid w:val="001B7BFF"/>
    <w:rsid w:val="001C5998"/>
    <w:rsid w:val="001F4806"/>
    <w:rsid w:val="00213A57"/>
    <w:rsid w:val="00220C3B"/>
    <w:rsid w:val="002266BF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1129B"/>
    <w:rsid w:val="0032265A"/>
    <w:rsid w:val="00333515"/>
    <w:rsid w:val="00334816"/>
    <w:rsid w:val="00356F59"/>
    <w:rsid w:val="00357F27"/>
    <w:rsid w:val="0037413F"/>
    <w:rsid w:val="0038633A"/>
    <w:rsid w:val="00392B20"/>
    <w:rsid w:val="003943E0"/>
    <w:rsid w:val="003A09E1"/>
    <w:rsid w:val="003A11A3"/>
    <w:rsid w:val="003A1476"/>
    <w:rsid w:val="003A1E99"/>
    <w:rsid w:val="003A3AFE"/>
    <w:rsid w:val="003A4B94"/>
    <w:rsid w:val="003B51E2"/>
    <w:rsid w:val="003D0B14"/>
    <w:rsid w:val="003F561A"/>
    <w:rsid w:val="003F6312"/>
    <w:rsid w:val="003F6FCD"/>
    <w:rsid w:val="00417336"/>
    <w:rsid w:val="00417B40"/>
    <w:rsid w:val="004367BA"/>
    <w:rsid w:val="004471F2"/>
    <w:rsid w:val="00457D30"/>
    <w:rsid w:val="0047273E"/>
    <w:rsid w:val="00483E26"/>
    <w:rsid w:val="004A2F45"/>
    <w:rsid w:val="004A64F2"/>
    <w:rsid w:val="004A68F5"/>
    <w:rsid w:val="004D5FF8"/>
    <w:rsid w:val="004D6D8C"/>
    <w:rsid w:val="004F3122"/>
    <w:rsid w:val="00501653"/>
    <w:rsid w:val="00506EEA"/>
    <w:rsid w:val="0051721E"/>
    <w:rsid w:val="0054294C"/>
    <w:rsid w:val="00552B54"/>
    <w:rsid w:val="005643F4"/>
    <w:rsid w:val="005771A5"/>
    <w:rsid w:val="00584C1F"/>
    <w:rsid w:val="00596CE3"/>
    <w:rsid w:val="005B0C1C"/>
    <w:rsid w:val="005B469F"/>
    <w:rsid w:val="005D7D45"/>
    <w:rsid w:val="005E208D"/>
    <w:rsid w:val="005E2E5E"/>
    <w:rsid w:val="005F6AB2"/>
    <w:rsid w:val="00621DA4"/>
    <w:rsid w:val="00635778"/>
    <w:rsid w:val="00656EA2"/>
    <w:rsid w:val="00671BBD"/>
    <w:rsid w:val="00687316"/>
    <w:rsid w:val="0069030F"/>
    <w:rsid w:val="0069041E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2D"/>
    <w:rsid w:val="0087748F"/>
    <w:rsid w:val="00880F04"/>
    <w:rsid w:val="00895177"/>
    <w:rsid w:val="008C7974"/>
    <w:rsid w:val="008D7ECA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4E22"/>
    <w:rsid w:val="00A575AB"/>
    <w:rsid w:val="00A701D5"/>
    <w:rsid w:val="00A73BCA"/>
    <w:rsid w:val="00A80158"/>
    <w:rsid w:val="00A94006"/>
    <w:rsid w:val="00AB7501"/>
    <w:rsid w:val="00AC1A0C"/>
    <w:rsid w:val="00B2683B"/>
    <w:rsid w:val="00B2770C"/>
    <w:rsid w:val="00B30AAD"/>
    <w:rsid w:val="00B32BB6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3DC3"/>
    <w:rsid w:val="00C35DBC"/>
    <w:rsid w:val="00C400E1"/>
    <w:rsid w:val="00C43554"/>
    <w:rsid w:val="00C4522E"/>
    <w:rsid w:val="00C453AB"/>
    <w:rsid w:val="00C945C2"/>
    <w:rsid w:val="00CA264C"/>
    <w:rsid w:val="00CB47DF"/>
    <w:rsid w:val="00CC6249"/>
    <w:rsid w:val="00CE13D2"/>
    <w:rsid w:val="00CE73CD"/>
    <w:rsid w:val="00CF0D96"/>
    <w:rsid w:val="00D02604"/>
    <w:rsid w:val="00D417A6"/>
    <w:rsid w:val="00D41D67"/>
    <w:rsid w:val="00D47DC9"/>
    <w:rsid w:val="00D82BFE"/>
    <w:rsid w:val="00D864E8"/>
    <w:rsid w:val="00D86D9B"/>
    <w:rsid w:val="00DB10E3"/>
    <w:rsid w:val="00DB35A6"/>
    <w:rsid w:val="00DD0194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A2877"/>
    <w:rsid w:val="00EB4141"/>
    <w:rsid w:val="00EC00A4"/>
    <w:rsid w:val="00EC22DC"/>
    <w:rsid w:val="00EC3160"/>
    <w:rsid w:val="00ED3B0B"/>
    <w:rsid w:val="00EE12C0"/>
    <w:rsid w:val="00EE542E"/>
    <w:rsid w:val="00EF608B"/>
    <w:rsid w:val="00F123FB"/>
    <w:rsid w:val="00F20699"/>
    <w:rsid w:val="00F232B8"/>
    <w:rsid w:val="00F47520"/>
    <w:rsid w:val="00F47F39"/>
    <w:rsid w:val="00F56DA2"/>
    <w:rsid w:val="00F77D89"/>
    <w:rsid w:val="00F9271E"/>
    <w:rsid w:val="00FB508D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54E22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A54E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5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5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54E2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A54E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A54E2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54E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54E2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A54E2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A54E22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A54E22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A54E22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A54E22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A54E22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A54E22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A54E22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A54E2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A54E2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A54E22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A54E22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A54E2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A54E22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A54E2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A54E22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C9DE8-5737-4896-B8A5-2F6E3351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2161</Words>
  <Characters>12323</Characters>
  <Application>Microsoft Office Word</Application>
  <DocSecurity>0</DocSecurity>
  <Lines>102</Lines>
  <Paragraphs>28</Paragraphs>
  <ScaleCrop>false</ScaleCrop>
  <Company>http://sdwm.org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66</cp:revision>
  <cp:lastPrinted>2016-11-22T01:43:00Z</cp:lastPrinted>
  <dcterms:created xsi:type="dcterms:W3CDTF">2017-09-01T08:15:00Z</dcterms:created>
  <dcterms:modified xsi:type="dcterms:W3CDTF">2018-01-12T07:36:00Z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